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48D" w:rsidRDefault="00566ABE" w:rsidP="003E65AB">
      <w:pPr>
        <w:overflowPunct w:val="0"/>
        <w:autoSpaceDE w:val="0"/>
        <w:autoSpaceDN w:val="0"/>
        <w:adjustRightInd w:val="0"/>
        <w:ind w:right="-86"/>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5pt;height:53.65pt">
            <v:imagedata r:id="rId8" o:title=""/>
          </v:shape>
        </w:pict>
      </w:r>
    </w:p>
    <w:p w:rsidR="0076548D" w:rsidRPr="009768F0" w:rsidRDefault="0076548D" w:rsidP="0076548D">
      <w:pPr>
        <w:tabs>
          <w:tab w:val="left" w:pos="851"/>
        </w:tabs>
        <w:jc w:val="center"/>
        <w:outlineLvl w:val="0"/>
        <w:rPr>
          <w:b/>
        </w:rPr>
      </w:pPr>
      <w:r w:rsidRPr="009768F0">
        <w:rPr>
          <w:b/>
        </w:rPr>
        <w:t>ANYKŠČIŲ RAJONO SAVIVALDYBĖS</w:t>
      </w:r>
    </w:p>
    <w:p w:rsidR="0076548D" w:rsidRPr="009768F0" w:rsidRDefault="0076548D" w:rsidP="0076548D">
      <w:pPr>
        <w:tabs>
          <w:tab w:val="left" w:pos="851"/>
        </w:tabs>
        <w:jc w:val="center"/>
        <w:outlineLvl w:val="0"/>
        <w:rPr>
          <w:b/>
        </w:rPr>
      </w:pPr>
      <w:r w:rsidRPr="009768F0">
        <w:rPr>
          <w:b/>
        </w:rPr>
        <w:t>TARYBA</w:t>
      </w:r>
    </w:p>
    <w:p w:rsidR="0076548D" w:rsidRPr="009768F0" w:rsidRDefault="0076548D" w:rsidP="0076548D">
      <w:pPr>
        <w:tabs>
          <w:tab w:val="left" w:pos="851"/>
        </w:tabs>
        <w:jc w:val="center"/>
        <w:rPr>
          <w:b/>
        </w:rPr>
      </w:pPr>
    </w:p>
    <w:p w:rsidR="0076548D" w:rsidRDefault="0076548D" w:rsidP="0076548D">
      <w:pPr>
        <w:tabs>
          <w:tab w:val="left" w:pos="851"/>
        </w:tabs>
        <w:jc w:val="center"/>
        <w:outlineLvl w:val="0"/>
        <w:rPr>
          <w:b/>
        </w:rPr>
      </w:pPr>
      <w:r w:rsidRPr="009768F0">
        <w:rPr>
          <w:b/>
        </w:rPr>
        <w:t>SPRENDIMAS</w:t>
      </w:r>
    </w:p>
    <w:p w:rsidR="00A97D9B" w:rsidRDefault="00A97D9B" w:rsidP="00A97D9B">
      <w:pPr>
        <w:overflowPunct w:val="0"/>
        <w:autoSpaceDE w:val="0"/>
        <w:autoSpaceDN w:val="0"/>
        <w:adjustRightInd w:val="0"/>
        <w:ind w:right="-86"/>
        <w:jc w:val="center"/>
        <w:rPr>
          <w:b/>
        </w:rPr>
      </w:pPr>
      <w:r w:rsidRPr="00F159A5">
        <w:rPr>
          <w:b/>
        </w:rPr>
        <w:t>(Projektas)</w:t>
      </w:r>
    </w:p>
    <w:p w:rsidR="00FE5296" w:rsidRPr="009544E9" w:rsidRDefault="00FE5296" w:rsidP="009544E9">
      <w:pPr>
        <w:tabs>
          <w:tab w:val="left" w:pos="555"/>
          <w:tab w:val="left" w:pos="851"/>
          <w:tab w:val="center" w:pos="4819"/>
        </w:tabs>
        <w:overflowPunct w:val="0"/>
        <w:autoSpaceDE w:val="0"/>
        <w:autoSpaceDN w:val="0"/>
        <w:adjustRightInd w:val="0"/>
        <w:jc w:val="center"/>
        <w:rPr>
          <w:b/>
          <w:caps/>
        </w:rPr>
      </w:pPr>
      <w:r w:rsidRPr="009768F0">
        <w:rPr>
          <w:b/>
        </w:rPr>
        <w:t>DĖL ANYKŠČIŲ RAJONO SAVIVALDYBĖS</w:t>
      </w:r>
      <w:r>
        <w:rPr>
          <w:b/>
        </w:rPr>
        <w:t xml:space="preserve"> TARYBOS 2010 M. GRUODŽIO 16 D. SPRENDIMO </w:t>
      </w:r>
      <w:bookmarkStart w:id="0" w:name="n_0"/>
      <w:r w:rsidRPr="00FE5296">
        <w:rPr>
          <w:b/>
        </w:rPr>
        <w:t>NR. TS-407</w:t>
      </w:r>
      <w:bookmarkEnd w:id="0"/>
      <w:r>
        <w:rPr>
          <w:b/>
        </w:rPr>
        <w:t xml:space="preserve"> „DĖL </w:t>
      </w:r>
      <w:r w:rsidRPr="001948E3">
        <w:rPr>
          <w:b/>
        </w:rPr>
        <w:t>PAPILDOMOS SOCIALINĖS PARAMOS LIKUSIAM BE TĖVŲ GLOBOS VAIKUI, KURIAM SOCIALINĖS GLOBOS PASLAUGOS TEIKIAMOS ŠEIMYNOJE, SKYRIMO</w:t>
      </w:r>
      <w:r>
        <w:rPr>
          <w:b/>
          <w:caps/>
        </w:rPr>
        <w:t xml:space="preserve">“ PAKEITIMO </w:t>
      </w:r>
    </w:p>
    <w:p w:rsidR="00FE5296" w:rsidRPr="009768F0" w:rsidRDefault="00FE5296" w:rsidP="00405DC9">
      <w:pPr>
        <w:tabs>
          <w:tab w:val="left" w:pos="851"/>
        </w:tabs>
        <w:jc w:val="center"/>
        <w:rPr>
          <w:b/>
        </w:rPr>
      </w:pPr>
    </w:p>
    <w:p w:rsidR="00FE5296" w:rsidRDefault="00C1723B" w:rsidP="00405DC9">
      <w:pPr>
        <w:tabs>
          <w:tab w:val="left" w:pos="851"/>
        </w:tabs>
        <w:jc w:val="center"/>
      </w:pPr>
      <w:fldSimple w:instr=" FILLIN &quot;data&quot; \* MERGEFORMAT ">
        <w:r w:rsidR="00A97D9B">
          <w:t xml:space="preserve">2018 m. gruodžio    </w:t>
        </w:r>
        <w:r w:rsidR="00FE5296">
          <w:t>d.</w:t>
        </w:r>
      </w:fldSimple>
      <w:r w:rsidR="00A97D9B">
        <w:t xml:space="preserve"> Nr. 1-T-</w:t>
      </w:r>
    </w:p>
    <w:p w:rsidR="00FE5296" w:rsidRPr="009768F0" w:rsidRDefault="00FE5296" w:rsidP="009544E9">
      <w:pPr>
        <w:tabs>
          <w:tab w:val="left" w:pos="851"/>
        </w:tabs>
        <w:jc w:val="center"/>
        <w:rPr>
          <w:b/>
        </w:rPr>
      </w:pPr>
      <w:r w:rsidRPr="009768F0">
        <w:t>Anykščiai</w:t>
      </w:r>
      <w:r w:rsidRPr="009768F0">
        <w:rPr>
          <w:b/>
        </w:rPr>
        <w:t xml:space="preserve"> </w:t>
      </w:r>
    </w:p>
    <w:p w:rsidR="0076548D" w:rsidRDefault="0076548D" w:rsidP="0076548D">
      <w:pPr>
        <w:overflowPunct w:val="0"/>
        <w:autoSpaceDE w:val="0"/>
        <w:autoSpaceDN w:val="0"/>
        <w:adjustRightInd w:val="0"/>
        <w:ind w:right="-86"/>
      </w:pPr>
    </w:p>
    <w:p w:rsidR="009B3044" w:rsidRDefault="005E67ED" w:rsidP="004A6657">
      <w:pPr>
        <w:spacing w:line="360" w:lineRule="auto"/>
        <w:ind w:firstLine="709"/>
        <w:jc w:val="both"/>
      </w:pPr>
      <w:r w:rsidRPr="00786DBB">
        <w:t xml:space="preserve">Vadovaudamasi Lietuvos Respublikos vietos savivaldos įstatymo </w:t>
      </w:r>
      <w:r w:rsidR="00FC06F2">
        <w:t>16</w:t>
      </w:r>
      <w:r w:rsidR="00A262B3" w:rsidRPr="00CF7DDD">
        <w:t xml:space="preserve"> straipsnio</w:t>
      </w:r>
      <w:r w:rsidRPr="00CF7DDD">
        <w:t xml:space="preserve"> </w:t>
      </w:r>
      <w:r w:rsidR="00A97D9B">
        <w:t>2 dalies 38 punktu</w:t>
      </w:r>
      <w:r w:rsidR="00CF7DDD" w:rsidRPr="00C8373D">
        <w:rPr>
          <w:bCs/>
        </w:rPr>
        <w:t>,</w:t>
      </w:r>
      <w:r w:rsidR="009A324E">
        <w:rPr>
          <w:bCs/>
        </w:rPr>
        <w:t xml:space="preserve"> 18 straipsnio 1 dalimi, </w:t>
      </w:r>
      <w:r w:rsidR="005541F9" w:rsidRPr="001948E3">
        <w:t xml:space="preserve">Lietuvos Respublikos socialinių paslaugų įstatymo 34 straipsnio 5 dalimi ir Socialinių paslaugų finansavimo ir lėšų apskaičiavimo metodikos, patvirtintos Lietuvos Respublikos Vyriausybės 2006 m. spalio 10 d. nutarimu Nr. 978 </w:t>
      </w:r>
      <w:r w:rsidR="005541F9">
        <w:t>„Dėl socialinių paslaugų finansavimo ir lėšų apskaičiavimo metodikos patvirtinimo“</w:t>
      </w:r>
      <w:r w:rsidR="009B3044">
        <w:t xml:space="preserve">, </w:t>
      </w:r>
      <w:r w:rsidR="009B3044" w:rsidRPr="00966003">
        <w:t>21</w:t>
      </w:r>
      <w:r w:rsidR="009B3044" w:rsidRPr="00966003">
        <w:rPr>
          <w:vertAlign w:val="superscript"/>
        </w:rPr>
        <w:t>1</w:t>
      </w:r>
      <w:r w:rsidR="009B3044">
        <w:rPr>
          <w:vertAlign w:val="superscript"/>
        </w:rPr>
        <w:t xml:space="preserve"> </w:t>
      </w:r>
      <w:r w:rsidR="005541F9" w:rsidRPr="001948E3">
        <w:t>punktu</w:t>
      </w:r>
      <w:r w:rsidR="004A6657">
        <w:t xml:space="preserve"> bei siekiant užtikrinti šeimynų teikiamų socialinės globos paslaugų kokybę</w:t>
      </w:r>
      <w:r w:rsidR="005541F9" w:rsidRPr="001948E3">
        <w:t>,</w:t>
      </w:r>
      <w:r w:rsidR="009B3044">
        <w:t xml:space="preserve"> Anykščių rajono </w:t>
      </w:r>
      <w:r w:rsidRPr="007F7824">
        <w:t>savivaldybė</w:t>
      </w:r>
      <w:r w:rsidR="00B53494" w:rsidRPr="007F7824">
        <w:t>s taryba</w:t>
      </w:r>
      <w:r w:rsidR="009B3044">
        <w:t xml:space="preserve">  </w:t>
      </w:r>
      <w:r w:rsidR="00B53494">
        <w:t>n u s p r e n d ž i a</w:t>
      </w:r>
      <w:r w:rsidR="004968CC">
        <w:t>:</w:t>
      </w:r>
    </w:p>
    <w:p w:rsidR="009B3044" w:rsidRDefault="009B3044" w:rsidP="009B3044">
      <w:pPr>
        <w:spacing w:line="360" w:lineRule="auto"/>
        <w:ind w:firstLine="709"/>
        <w:jc w:val="both"/>
        <w:rPr>
          <w:bCs/>
        </w:rPr>
      </w:pPr>
      <w:r>
        <w:t xml:space="preserve">1. </w:t>
      </w:r>
      <w:r w:rsidRPr="00E74BD1">
        <w:t xml:space="preserve">Pakeisti </w:t>
      </w:r>
      <w:r w:rsidRPr="00E74BD1">
        <w:rPr>
          <w:bCs/>
        </w:rPr>
        <w:t>Anykščių rajono savivaldybės tarybos</w:t>
      </w:r>
      <w:r>
        <w:rPr>
          <w:bCs/>
        </w:rPr>
        <w:t xml:space="preserve"> 2010 m. gruodžio 16 d. sprendimo Nr. TS-407</w:t>
      </w:r>
      <w:r w:rsidRPr="00E74BD1">
        <w:rPr>
          <w:bCs/>
        </w:rPr>
        <w:t xml:space="preserve"> „Dėl</w:t>
      </w:r>
      <w:r>
        <w:rPr>
          <w:bCs/>
        </w:rPr>
        <w:t xml:space="preserve"> papildomos socialinės paramos likusiam be tėvų globos vaikui, kuriam socialinės globos paslaugos teikiamos šeimynoje, skyrimo“ 1</w:t>
      </w:r>
      <w:r w:rsidRPr="00E74BD1">
        <w:rPr>
          <w:bCs/>
        </w:rPr>
        <w:t xml:space="preserve"> punktą ir išdėstyti jį taip:</w:t>
      </w:r>
    </w:p>
    <w:p w:rsidR="000C48E4" w:rsidRDefault="009B3044" w:rsidP="000C48E4">
      <w:pPr>
        <w:spacing w:line="360" w:lineRule="auto"/>
        <w:ind w:firstLine="709"/>
        <w:jc w:val="both"/>
      </w:pPr>
      <w:r>
        <w:rPr>
          <w:bCs/>
        </w:rPr>
        <w:t>„</w:t>
      </w:r>
      <w:r>
        <w:t xml:space="preserve">1. </w:t>
      </w:r>
      <w:r w:rsidRPr="001948E3">
        <w:t>Skirti kas mėnesį likusiam be tėvų globos</w:t>
      </w:r>
      <w:r w:rsidR="000C48E4">
        <w:t xml:space="preserve"> </w:t>
      </w:r>
      <w:r w:rsidRPr="001948E3">
        <w:t xml:space="preserve">vaikui, kuriam socialinės globos paslaugos teikiamos šeimynoje, </w:t>
      </w:r>
      <w:r w:rsidRPr="00871007">
        <w:t>4 BSI</w:t>
      </w:r>
      <w:r w:rsidRPr="001948E3">
        <w:t xml:space="preserve"> dydžio socialinę paramą.</w:t>
      </w:r>
      <w:r w:rsidR="000C48E4">
        <w:t xml:space="preserve">“. </w:t>
      </w:r>
    </w:p>
    <w:p w:rsidR="000C48E4" w:rsidRDefault="000C48E4" w:rsidP="000C48E4">
      <w:pPr>
        <w:spacing w:line="360" w:lineRule="auto"/>
        <w:ind w:firstLine="709"/>
        <w:jc w:val="both"/>
      </w:pPr>
      <w:r>
        <w:t xml:space="preserve">2. </w:t>
      </w:r>
      <w:r w:rsidR="00E750DA">
        <w:t>P</w:t>
      </w:r>
      <w:r w:rsidR="009A51A5">
        <w:t xml:space="preserve">akeisti </w:t>
      </w:r>
      <w:r w:rsidR="00187A85">
        <w:rPr>
          <w:bCs/>
        </w:rPr>
        <w:t>L</w:t>
      </w:r>
      <w:r w:rsidR="004E773F">
        <w:rPr>
          <w:bCs/>
        </w:rPr>
        <w:t>ikusiam be tėvų globos vaikui, kuriam socialinės globos paslaugos teikiamos šeimynoje, Anykščių rajono savivaldybės skiriamos papildomos socialinės param</w:t>
      </w:r>
      <w:r w:rsidR="00A50C5D">
        <w:rPr>
          <w:bCs/>
        </w:rPr>
        <w:t>os lėšų naudojimo tvarkos aprašą, patvirtintą</w:t>
      </w:r>
      <w:r w:rsidR="004E773F">
        <w:rPr>
          <w:bCs/>
        </w:rPr>
        <w:t xml:space="preserve"> </w:t>
      </w:r>
      <w:r w:rsidR="0046693C">
        <w:rPr>
          <w:bCs/>
        </w:rPr>
        <w:t xml:space="preserve">Anykščių rajono savivaldybės tarybos </w:t>
      </w:r>
      <w:r w:rsidR="00531024">
        <w:rPr>
          <w:bCs/>
        </w:rPr>
        <w:t>2010</w:t>
      </w:r>
      <w:r w:rsidR="009A51A5" w:rsidRPr="00C8373D">
        <w:rPr>
          <w:bCs/>
        </w:rPr>
        <w:t xml:space="preserve"> m. </w:t>
      </w:r>
      <w:r w:rsidR="00531024">
        <w:rPr>
          <w:bCs/>
        </w:rPr>
        <w:t>gruodžio 16</w:t>
      </w:r>
      <w:r w:rsidR="004E773F">
        <w:rPr>
          <w:bCs/>
        </w:rPr>
        <w:t xml:space="preserve"> d. sprendimu</w:t>
      </w:r>
      <w:r w:rsidR="009A51A5" w:rsidRPr="00C8373D">
        <w:rPr>
          <w:bCs/>
        </w:rPr>
        <w:t xml:space="preserve"> </w:t>
      </w:r>
      <w:bookmarkStart w:id="1" w:name="n_1"/>
      <w:r w:rsidR="00FE5296" w:rsidRPr="00FE5296">
        <w:rPr>
          <w:bCs/>
        </w:rPr>
        <w:t>Nr. TS-407</w:t>
      </w:r>
      <w:bookmarkEnd w:id="1"/>
      <w:r w:rsidR="009A51A5">
        <w:rPr>
          <w:bCs/>
        </w:rPr>
        <w:t xml:space="preserve"> </w:t>
      </w:r>
      <w:r w:rsidR="009A51A5" w:rsidRPr="00811FB5">
        <w:rPr>
          <w:bCs/>
        </w:rPr>
        <w:t>„Dėl</w:t>
      </w:r>
      <w:r w:rsidR="009A51A5">
        <w:rPr>
          <w:bCs/>
        </w:rPr>
        <w:t xml:space="preserve"> </w:t>
      </w:r>
      <w:r w:rsidR="0013489D" w:rsidRPr="0013489D">
        <w:rPr>
          <w:bCs/>
        </w:rPr>
        <w:t>papildomos socialinės paramos likusiam be tėvų globos vaikui, kuriam socialinės globos paslaugos teikiamos šeimynoje, skyrimo</w:t>
      </w:r>
      <w:r w:rsidR="009A51A5">
        <w:rPr>
          <w:bCs/>
        </w:rPr>
        <w:t>“</w:t>
      </w:r>
      <w:r w:rsidR="00FE6E25">
        <w:rPr>
          <w:bCs/>
        </w:rPr>
        <w:t>:</w:t>
      </w:r>
    </w:p>
    <w:p w:rsidR="00A50C5D" w:rsidRDefault="000C48E4" w:rsidP="000C48E4">
      <w:pPr>
        <w:spacing w:line="360" w:lineRule="auto"/>
        <w:ind w:firstLine="709"/>
        <w:jc w:val="both"/>
      </w:pPr>
      <w:r>
        <w:t xml:space="preserve">2.1. </w:t>
      </w:r>
      <w:r w:rsidR="00A50C5D">
        <w:t>Pakeisti 5 punktą ir jį išdėstyti taip:</w:t>
      </w:r>
    </w:p>
    <w:p w:rsidR="000C48E4" w:rsidRDefault="005A1164" w:rsidP="000C48E4">
      <w:pPr>
        <w:spacing w:line="360" w:lineRule="auto"/>
        <w:ind w:firstLine="709"/>
        <w:jc w:val="both"/>
      </w:pPr>
      <w:r>
        <w:t>„5</w:t>
      </w:r>
      <w:r w:rsidR="00FE6E25">
        <w:t xml:space="preserve">. </w:t>
      </w:r>
      <w:r w:rsidR="00E20747" w:rsidRPr="001948E3">
        <w:t xml:space="preserve">Papildoma socialinė parama likusiam be tėvų globos vaikui skiriama iš Anykščių rajono savivaldybės </w:t>
      </w:r>
      <w:r w:rsidR="00E20747">
        <w:t>Palankios socialinės aplinkos</w:t>
      </w:r>
      <w:r w:rsidR="00E20747" w:rsidRPr="001948E3">
        <w:t xml:space="preserve"> </w:t>
      </w:r>
      <w:r w:rsidR="000C48E4" w:rsidRPr="00871007">
        <w:t>kūrimo</w:t>
      </w:r>
      <w:r w:rsidR="000C48E4">
        <w:t xml:space="preserve"> </w:t>
      </w:r>
      <w:r w:rsidR="00E20747" w:rsidRPr="001948E3">
        <w:t>programos lėšų</w:t>
      </w:r>
      <w:r w:rsidR="00EE6B18">
        <w:t>.</w:t>
      </w:r>
      <w:r w:rsidR="009544E9">
        <w:t>“</w:t>
      </w:r>
      <w:r w:rsidR="000C48E4">
        <w:t xml:space="preserve">. </w:t>
      </w:r>
    </w:p>
    <w:p w:rsidR="00A72D7F" w:rsidRDefault="000C48E4" w:rsidP="000C48E4">
      <w:pPr>
        <w:spacing w:line="360" w:lineRule="auto"/>
        <w:ind w:firstLine="709"/>
        <w:jc w:val="both"/>
      </w:pPr>
      <w:r>
        <w:t xml:space="preserve">2.2. </w:t>
      </w:r>
      <w:r w:rsidR="00A72D7F">
        <w:t>Pakeisti 6 punktą ir jį išdėstyti taip:</w:t>
      </w:r>
    </w:p>
    <w:p w:rsidR="000C48E4" w:rsidRDefault="00F35468" w:rsidP="000C48E4">
      <w:pPr>
        <w:spacing w:line="360" w:lineRule="auto"/>
        <w:ind w:firstLine="709"/>
        <w:jc w:val="both"/>
      </w:pPr>
      <w:r>
        <w:t xml:space="preserve">„6. </w:t>
      </w:r>
      <w:r w:rsidRPr="001948E3">
        <w:t>Anykščių rajono savivaldybės administracija papildom</w:t>
      </w:r>
      <w:r w:rsidR="003E6C19">
        <w:t>a</w:t>
      </w:r>
      <w:r w:rsidRPr="001948E3">
        <w:t xml:space="preserve">s socialinės paramos likusiam be tėvų globos vaikui lėšas iš Anykščių rajono savivaldybės </w:t>
      </w:r>
      <w:r>
        <w:t>Palankios socialinės aplinkos</w:t>
      </w:r>
      <w:r w:rsidRPr="001948E3">
        <w:t xml:space="preserve"> </w:t>
      </w:r>
      <w:r w:rsidR="000C48E4" w:rsidRPr="00871007">
        <w:t xml:space="preserve">kūrimo </w:t>
      </w:r>
      <w:r w:rsidRPr="001948E3">
        <w:lastRenderedPageBreak/>
        <w:t>programos kas mėnesį perveda į tam vaikui socialinės globos paslaugas teikiančios šeimynos sąskaitą pagal šio tvarkos aprašo 1 priedo užpildytą pažymą</w:t>
      </w:r>
      <w:r>
        <w:t>.“</w:t>
      </w:r>
      <w:r w:rsidR="000C48E4">
        <w:t xml:space="preserve">. </w:t>
      </w:r>
    </w:p>
    <w:p w:rsidR="00E55EF1" w:rsidRDefault="000C48E4" w:rsidP="000C48E4">
      <w:pPr>
        <w:spacing w:line="360" w:lineRule="auto"/>
        <w:ind w:firstLine="709"/>
        <w:jc w:val="both"/>
      </w:pPr>
      <w:r>
        <w:t>2.3. Pakeisti 8 punktą</w:t>
      </w:r>
      <w:r w:rsidR="00DF3110">
        <w:t xml:space="preserve"> ir jį išdėstyti taip:</w:t>
      </w:r>
    </w:p>
    <w:p w:rsidR="000C48E4" w:rsidRDefault="000C48E4" w:rsidP="000C48E4">
      <w:pPr>
        <w:spacing w:line="360" w:lineRule="auto"/>
        <w:ind w:firstLine="709"/>
        <w:jc w:val="both"/>
      </w:pPr>
      <w:r>
        <w:t xml:space="preserve">„8. </w:t>
      </w:r>
      <w:r w:rsidRPr="001948E3">
        <w:t xml:space="preserve">Šeimynos, teikiančios socialinės globos paslaugas likusiam be tėvų globos vaikui, išrašytas pažymas iki kito mėnesio 10 d. pateikia Anykščių rajono savivaldybės administracijos Socialinės paramos skyriui, kuris, suderinęs pažymą, pristato Anykščių rajono savivaldybės administracijos </w:t>
      </w:r>
      <w:r w:rsidRPr="00871007">
        <w:t>Finansų ir apskaitos</w:t>
      </w:r>
      <w:r>
        <w:t xml:space="preserve"> </w:t>
      </w:r>
      <w:r w:rsidRPr="001948E3">
        <w:t>skyriui.</w:t>
      </w:r>
      <w:r>
        <w:t>“.</w:t>
      </w:r>
    </w:p>
    <w:p w:rsidR="000C48E4" w:rsidRDefault="000C48E4" w:rsidP="000C48E4">
      <w:pPr>
        <w:spacing w:line="360" w:lineRule="auto"/>
        <w:ind w:firstLine="709"/>
        <w:jc w:val="both"/>
      </w:pPr>
      <w:r>
        <w:t>2.4. Pakeisti 9 punktą ir jį išdėstyti taip:</w:t>
      </w:r>
    </w:p>
    <w:p w:rsidR="00871007" w:rsidRDefault="00871007" w:rsidP="000C48E4">
      <w:pPr>
        <w:spacing w:line="360" w:lineRule="auto"/>
        <w:ind w:firstLine="709"/>
        <w:jc w:val="both"/>
      </w:pPr>
      <w:r>
        <w:t xml:space="preserve">„9. </w:t>
      </w:r>
      <w:r w:rsidRPr="00871007">
        <w:t>Finansų ir apskaitos</w:t>
      </w:r>
      <w:r>
        <w:t xml:space="preserve"> </w:t>
      </w:r>
      <w:r w:rsidRPr="001948E3">
        <w:t xml:space="preserve">skyrius, gavęs suderintą pažymą, ne vėliau kaip per 15 </w:t>
      </w:r>
      <w:r w:rsidR="003E6C19" w:rsidRPr="003E6C19">
        <w:t>(penkiolika)</w:t>
      </w:r>
      <w:r w:rsidR="003E6C19" w:rsidRPr="00E11FB2">
        <w:rPr>
          <w:color w:val="FF0000"/>
        </w:rPr>
        <w:t xml:space="preserve"> </w:t>
      </w:r>
      <w:r w:rsidR="003E6C19">
        <w:t>kalendorinių dienų papildoma</w:t>
      </w:r>
      <w:r w:rsidRPr="001948E3">
        <w:t>s socialinės paramos likusiam be tėvų globos vaikui lėšas perveda į pažymoje nurodytą šeimynos sąskaitą.</w:t>
      </w:r>
      <w:r>
        <w:t xml:space="preserve">“. </w:t>
      </w:r>
    </w:p>
    <w:p w:rsidR="00871007" w:rsidRDefault="00871007" w:rsidP="00871007">
      <w:pPr>
        <w:spacing w:line="360" w:lineRule="auto"/>
        <w:ind w:firstLine="709"/>
        <w:jc w:val="both"/>
      </w:pPr>
      <w:r>
        <w:t xml:space="preserve">3. Nustatyti, kad šis sprendimas įsigalioja nuo 2019 m. sausio 1 d. </w:t>
      </w:r>
    </w:p>
    <w:p w:rsidR="00E55EF1" w:rsidRPr="00E55EF1" w:rsidRDefault="00E55EF1" w:rsidP="00871007">
      <w:pPr>
        <w:spacing w:line="360" w:lineRule="auto"/>
        <w:ind w:firstLine="709"/>
        <w:jc w:val="both"/>
      </w:pPr>
      <w:r w:rsidRPr="00E55EF1">
        <w:rPr>
          <w:rFonts w:eastAsia="Lucida Sans Unicode"/>
          <w:kern w:val="3"/>
          <w:lang w:eastAsia="zh-CN" w:bidi="hi-IN"/>
        </w:rPr>
        <w:t>Šis sprendimas skelbiamas Teisės aktų registre</w:t>
      </w:r>
      <w:r w:rsidR="003E6C19">
        <w:rPr>
          <w:rFonts w:eastAsia="Lucida Sans Unicode"/>
          <w:kern w:val="3"/>
          <w:lang w:eastAsia="zh-CN" w:bidi="hi-IN"/>
        </w:rPr>
        <w:t xml:space="preserve">. </w:t>
      </w:r>
    </w:p>
    <w:p w:rsidR="00E55EF1" w:rsidRDefault="00E55EF1" w:rsidP="00E55EF1">
      <w:pPr>
        <w:tabs>
          <w:tab w:val="right" w:pos="9638"/>
        </w:tabs>
        <w:spacing w:line="360" w:lineRule="auto"/>
        <w:rPr>
          <w:rFonts w:eastAsia="Lucida Sans Unicode"/>
          <w:kern w:val="3"/>
          <w:lang w:eastAsia="zh-CN" w:bidi="hi-IN"/>
        </w:rPr>
      </w:pPr>
    </w:p>
    <w:p w:rsidR="00871007" w:rsidRDefault="00871007" w:rsidP="00E55EF1">
      <w:pPr>
        <w:tabs>
          <w:tab w:val="right" w:pos="9638"/>
        </w:tabs>
        <w:spacing w:line="360" w:lineRule="auto"/>
        <w:rPr>
          <w:rFonts w:eastAsia="Lucida Sans Unicode"/>
          <w:kern w:val="3"/>
          <w:lang w:eastAsia="zh-CN" w:bidi="hi-IN"/>
        </w:rPr>
      </w:pPr>
    </w:p>
    <w:p w:rsidR="00E55EF1" w:rsidRDefault="00E55EF1" w:rsidP="00E55EF1">
      <w:pPr>
        <w:tabs>
          <w:tab w:val="right" w:pos="9638"/>
        </w:tabs>
        <w:spacing w:line="360" w:lineRule="auto"/>
      </w:pPr>
      <w:r>
        <w:t>Meras</w:t>
      </w:r>
      <w:r>
        <w:tab/>
        <w:t xml:space="preserve">Kęstutis Tubis </w:t>
      </w:r>
    </w:p>
    <w:p w:rsidR="00E55EF1" w:rsidRDefault="00E55EF1" w:rsidP="00E55EF1">
      <w:pPr>
        <w:tabs>
          <w:tab w:val="right" w:pos="9638"/>
        </w:tabs>
        <w:spacing w:line="360" w:lineRule="auto"/>
      </w:pPr>
    </w:p>
    <w:p w:rsidR="00871007" w:rsidRDefault="00871007" w:rsidP="00E55EF1">
      <w:pPr>
        <w:tabs>
          <w:tab w:val="right" w:pos="9638"/>
        </w:tabs>
        <w:spacing w:line="360" w:lineRule="auto"/>
      </w:pPr>
    </w:p>
    <w:p w:rsidR="00E55EF1" w:rsidRDefault="00E55EF1" w:rsidP="00E55EF1">
      <w:pPr>
        <w:tabs>
          <w:tab w:val="right" w:pos="9638"/>
        </w:tabs>
        <w:spacing w:line="360" w:lineRule="auto"/>
      </w:pPr>
    </w:p>
    <w:tbl>
      <w:tblPr>
        <w:tblW w:w="0" w:type="auto"/>
        <w:tblLook w:val="01E0" w:firstRow="1" w:lastRow="1" w:firstColumn="1" w:lastColumn="1" w:noHBand="0" w:noVBand="0"/>
      </w:tblPr>
      <w:tblGrid>
        <w:gridCol w:w="3510"/>
        <w:gridCol w:w="3119"/>
        <w:gridCol w:w="2835"/>
      </w:tblGrid>
      <w:tr w:rsidR="00E55EF1" w:rsidRPr="00940D7C" w:rsidTr="00345E3E">
        <w:trPr>
          <w:trHeight w:val="643"/>
        </w:trPr>
        <w:tc>
          <w:tcPr>
            <w:tcW w:w="3510" w:type="dxa"/>
          </w:tcPr>
          <w:p w:rsidR="00E55EF1" w:rsidRPr="00940D7C" w:rsidRDefault="00E55EF1" w:rsidP="00345E3E">
            <w:pPr>
              <w:tabs>
                <w:tab w:val="left" w:pos="851"/>
              </w:tabs>
            </w:pPr>
            <w:r w:rsidRPr="00940D7C">
              <w:t>Audronius Gališanka</w:t>
            </w:r>
          </w:p>
          <w:p w:rsidR="00E55EF1" w:rsidRDefault="00871007" w:rsidP="00345E3E">
            <w:pPr>
              <w:tabs>
                <w:tab w:val="center" w:pos="1574"/>
              </w:tabs>
            </w:pPr>
            <w:r>
              <w:t>2018-12</w:t>
            </w:r>
            <w:r w:rsidR="00E55EF1" w:rsidRPr="00940D7C">
              <w:t>-</w:t>
            </w:r>
            <w:r w:rsidR="00E55EF1" w:rsidRPr="00940D7C">
              <w:tab/>
            </w:r>
          </w:p>
          <w:p w:rsidR="00E55EF1" w:rsidRPr="00940D7C" w:rsidRDefault="00E55EF1" w:rsidP="00345E3E">
            <w:pPr>
              <w:tabs>
                <w:tab w:val="center" w:pos="1574"/>
              </w:tabs>
            </w:pPr>
          </w:p>
        </w:tc>
        <w:tc>
          <w:tcPr>
            <w:tcW w:w="3119" w:type="dxa"/>
          </w:tcPr>
          <w:p w:rsidR="00E55EF1" w:rsidRPr="00940D7C" w:rsidRDefault="00E55EF1" w:rsidP="00345E3E">
            <w:pPr>
              <w:tabs>
                <w:tab w:val="left" w:pos="851"/>
              </w:tabs>
            </w:pPr>
            <w:r>
              <w:t xml:space="preserve">Sigita Mačytė-Šulskienė </w:t>
            </w:r>
          </w:p>
          <w:p w:rsidR="00E55EF1" w:rsidRPr="00940D7C" w:rsidRDefault="00871007" w:rsidP="00345E3E">
            <w:pPr>
              <w:tabs>
                <w:tab w:val="left" w:pos="851"/>
              </w:tabs>
            </w:pPr>
            <w:r>
              <w:t>2018-12</w:t>
            </w:r>
            <w:r w:rsidR="00E55EF1">
              <w:t>-</w:t>
            </w:r>
          </w:p>
        </w:tc>
        <w:tc>
          <w:tcPr>
            <w:tcW w:w="2835" w:type="dxa"/>
          </w:tcPr>
          <w:p w:rsidR="00E55EF1" w:rsidRPr="00940D7C" w:rsidRDefault="00E55EF1" w:rsidP="00345E3E">
            <w:pPr>
              <w:tabs>
                <w:tab w:val="left" w:pos="851"/>
              </w:tabs>
              <w:jc w:val="both"/>
            </w:pPr>
            <w:r>
              <w:t>Asta Fallin</w:t>
            </w:r>
          </w:p>
          <w:p w:rsidR="00E55EF1" w:rsidRDefault="00871007" w:rsidP="00345E3E">
            <w:pPr>
              <w:tabs>
                <w:tab w:val="left" w:pos="851"/>
              </w:tabs>
            </w:pPr>
            <w:r>
              <w:t>2018-12</w:t>
            </w:r>
            <w:r w:rsidR="00E55EF1" w:rsidRPr="00940D7C">
              <w:t>-</w:t>
            </w:r>
          </w:p>
          <w:p w:rsidR="00871007" w:rsidRDefault="00871007" w:rsidP="00345E3E">
            <w:pPr>
              <w:tabs>
                <w:tab w:val="left" w:pos="851"/>
              </w:tabs>
            </w:pPr>
          </w:p>
          <w:p w:rsidR="00871007" w:rsidRPr="00940D7C" w:rsidRDefault="00871007" w:rsidP="00345E3E">
            <w:pPr>
              <w:tabs>
                <w:tab w:val="left" w:pos="851"/>
              </w:tabs>
            </w:pPr>
          </w:p>
        </w:tc>
      </w:tr>
      <w:tr w:rsidR="00E55EF1" w:rsidRPr="00940D7C" w:rsidTr="00345E3E">
        <w:trPr>
          <w:trHeight w:val="569"/>
        </w:trPr>
        <w:tc>
          <w:tcPr>
            <w:tcW w:w="3510" w:type="dxa"/>
          </w:tcPr>
          <w:p w:rsidR="00E55EF1" w:rsidRDefault="00E55EF1" w:rsidP="00345E3E">
            <w:pPr>
              <w:tabs>
                <w:tab w:val="left" w:pos="851"/>
              </w:tabs>
              <w:jc w:val="both"/>
            </w:pPr>
            <w:r>
              <w:t xml:space="preserve">Vida Bužinskienė </w:t>
            </w:r>
          </w:p>
          <w:p w:rsidR="00E55EF1" w:rsidRDefault="00871007" w:rsidP="00345E3E">
            <w:pPr>
              <w:tabs>
                <w:tab w:val="left" w:pos="851"/>
              </w:tabs>
              <w:jc w:val="both"/>
            </w:pPr>
            <w:r>
              <w:t>2018-12</w:t>
            </w:r>
            <w:r w:rsidR="00E55EF1">
              <w:t>-</w:t>
            </w:r>
          </w:p>
          <w:p w:rsidR="00E55EF1" w:rsidRPr="00940D7C" w:rsidRDefault="00E55EF1" w:rsidP="00345E3E">
            <w:pPr>
              <w:tabs>
                <w:tab w:val="left" w:pos="851"/>
              </w:tabs>
              <w:jc w:val="both"/>
            </w:pPr>
          </w:p>
        </w:tc>
        <w:tc>
          <w:tcPr>
            <w:tcW w:w="3119" w:type="dxa"/>
          </w:tcPr>
          <w:p w:rsidR="00E55EF1" w:rsidRDefault="00871007" w:rsidP="00345E3E">
            <w:pPr>
              <w:tabs>
                <w:tab w:val="left" w:pos="851"/>
              </w:tabs>
              <w:jc w:val="both"/>
            </w:pPr>
            <w:r>
              <w:t xml:space="preserve">Violeta Juciuvienė </w:t>
            </w:r>
          </w:p>
          <w:p w:rsidR="00E55EF1" w:rsidRPr="00940D7C" w:rsidRDefault="00871007" w:rsidP="00345E3E">
            <w:pPr>
              <w:tabs>
                <w:tab w:val="left" w:pos="851"/>
              </w:tabs>
              <w:jc w:val="both"/>
            </w:pPr>
            <w:r>
              <w:t>2018-12</w:t>
            </w:r>
            <w:r w:rsidR="00E55EF1">
              <w:t>-</w:t>
            </w:r>
          </w:p>
        </w:tc>
        <w:tc>
          <w:tcPr>
            <w:tcW w:w="2835" w:type="dxa"/>
          </w:tcPr>
          <w:p w:rsidR="00871007" w:rsidRDefault="00871007" w:rsidP="00871007">
            <w:pPr>
              <w:tabs>
                <w:tab w:val="left" w:pos="851"/>
              </w:tabs>
              <w:jc w:val="both"/>
            </w:pPr>
            <w:r>
              <w:t xml:space="preserve">Ieva Gražytė </w:t>
            </w:r>
          </w:p>
          <w:p w:rsidR="00E55EF1" w:rsidRPr="00940D7C" w:rsidRDefault="00871007" w:rsidP="00871007">
            <w:pPr>
              <w:tabs>
                <w:tab w:val="left" w:pos="851"/>
              </w:tabs>
              <w:jc w:val="both"/>
            </w:pPr>
            <w:r>
              <w:t>2018-12-</w:t>
            </w:r>
          </w:p>
        </w:tc>
      </w:tr>
    </w:tbl>
    <w:p w:rsidR="00E55EF1" w:rsidRDefault="00E55EF1" w:rsidP="00E55EF1">
      <w:pPr>
        <w:spacing w:line="360" w:lineRule="auto"/>
        <w:ind w:left="1069"/>
        <w:rPr>
          <w:b/>
        </w:rPr>
      </w:pPr>
    </w:p>
    <w:p w:rsidR="000C2A44" w:rsidRDefault="000C2A44" w:rsidP="004968CC">
      <w:pPr>
        <w:spacing w:line="360" w:lineRule="auto"/>
        <w:ind w:firstLine="709"/>
        <w:jc w:val="both"/>
      </w:pPr>
    </w:p>
    <w:p w:rsidR="00FE5296" w:rsidRPr="001D5AA0" w:rsidRDefault="00FE5296" w:rsidP="00FE5296">
      <w:pPr>
        <w:tabs>
          <w:tab w:val="right" w:pos="9638"/>
        </w:tabs>
        <w:spacing w:line="360" w:lineRule="auto"/>
        <w:jc w:val="center"/>
      </w:pPr>
    </w:p>
    <w:p w:rsidR="004968CC" w:rsidRDefault="004968CC" w:rsidP="00CC5948"/>
    <w:p w:rsidR="008E64D3" w:rsidRDefault="008E64D3" w:rsidP="00CC5948"/>
    <w:p w:rsidR="00823D2F" w:rsidRDefault="00823D2F" w:rsidP="00CC5948"/>
    <w:p w:rsidR="008E64D3" w:rsidRDefault="008E64D3" w:rsidP="00CC5948"/>
    <w:p w:rsidR="00D124C7" w:rsidRDefault="00D124C7" w:rsidP="004A6BE1">
      <w:pPr>
        <w:tabs>
          <w:tab w:val="left" w:pos="0"/>
        </w:tabs>
        <w:spacing w:after="200" w:line="276" w:lineRule="auto"/>
        <w:ind w:firstLine="709"/>
        <w:jc w:val="both"/>
      </w:pPr>
    </w:p>
    <w:p w:rsidR="009B3044" w:rsidRDefault="009B3044" w:rsidP="004A6BE1">
      <w:pPr>
        <w:tabs>
          <w:tab w:val="left" w:pos="0"/>
        </w:tabs>
        <w:spacing w:after="200" w:line="276" w:lineRule="auto"/>
        <w:ind w:firstLine="709"/>
        <w:jc w:val="both"/>
      </w:pPr>
    </w:p>
    <w:p w:rsidR="00871007" w:rsidRDefault="00871007" w:rsidP="00871007">
      <w:pPr>
        <w:tabs>
          <w:tab w:val="left" w:pos="0"/>
        </w:tabs>
        <w:spacing w:after="200" w:line="276" w:lineRule="auto"/>
        <w:jc w:val="both"/>
      </w:pPr>
    </w:p>
    <w:p w:rsidR="00871007" w:rsidRDefault="00871007" w:rsidP="00871007">
      <w:pPr>
        <w:tabs>
          <w:tab w:val="left" w:pos="0"/>
        </w:tabs>
        <w:spacing w:after="200" w:line="276" w:lineRule="auto"/>
        <w:jc w:val="both"/>
      </w:pPr>
    </w:p>
    <w:p w:rsidR="00E55EF1" w:rsidRDefault="00E55EF1" w:rsidP="00871007">
      <w:pPr>
        <w:tabs>
          <w:tab w:val="left" w:pos="0"/>
        </w:tabs>
        <w:spacing w:after="200" w:line="276" w:lineRule="auto"/>
        <w:jc w:val="both"/>
      </w:pPr>
    </w:p>
    <w:p w:rsidR="003E6C19" w:rsidRDefault="003E6C19" w:rsidP="00E55EF1">
      <w:pPr>
        <w:spacing w:line="360" w:lineRule="auto"/>
        <w:jc w:val="center"/>
        <w:rPr>
          <w:b/>
        </w:rPr>
      </w:pPr>
    </w:p>
    <w:p w:rsidR="00E55EF1" w:rsidRDefault="00E55EF1" w:rsidP="00E55EF1">
      <w:pPr>
        <w:spacing w:line="360" w:lineRule="auto"/>
        <w:jc w:val="center"/>
        <w:rPr>
          <w:b/>
        </w:rPr>
      </w:pPr>
      <w:r>
        <w:rPr>
          <w:b/>
        </w:rPr>
        <w:t>A I Š K I N A M A S I S     R A Š T A S</w:t>
      </w:r>
    </w:p>
    <w:p w:rsidR="00E55EF1" w:rsidRDefault="00E55EF1" w:rsidP="00E55EF1">
      <w:pPr>
        <w:tabs>
          <w:tab w:val="left" w:pos="851"/>
        </w:tabs>
        <w:spacing w:line="360" w:lineRule="auto"/>
        <w:rPr>
          <w:b/>
        </w:rPr>
      </w:pPr>
    </w:p>
    <w:p w:rsidR="00E55EF1" w:rsidRDefault="00E55EF1" w:rsidP="00E55EF1">
      <w:pPr>
        <w:tabs>
          <w:tab w:val="left" w:pos="851"/>
        </w:tabs>
        <w:spacing w:line="360" w:lineRule="auto"/>
        <w:rPr>
          <w:b/>
        </w:rPr>
      </w:pPr>
      <w:r>
        <w:rPr>
          <w:b/>
        </w:rPr>
        <w:tab/>
        <w:t>1. Sprendimo projekto motyvai, tikslai ir uždaviniai</w:t>
      </w:r>
    </w:p>
    <w:p w:rsidR="00315441" w:rsidRDefault="00315441" w:rsidP="00315441">
      <w:pPr>
        <w:spacing w:line="360" w:lineRule="auto"/>
        <w:ind w:firstLine="851"/>
        <w:jc w:val="both"/>
      </w:pPr>
      <w:r>
        <w:t xml:space="preserve">Šeimynų finansavimas vykdomas vadovaujantis </w:t>
      </w:r>
      <w:r w:rsidRPr="005F1FE9">
        <w:t xml:space="preserve">Socialinių paslaugų finansavimo ir lėšų apskaičiavimo metodika, patvirtinta Lietuvos Respublikos Vyriausybės 2006 m. spalio 10 d. nutarimu Nr. 978 „Dėl socialinių paslaugų finansavimo ir lėšų apskaičiavimo metodikos patvirtinimo“. </w:t>
      </w:r>
      <w:r>
        <w:t xml:space="preserve">Šis finansavimas nėra pakankamas, todėl siekiant užtikrinti šeimynų teikiamų socialinės globos paslaugų Anykščių rajono likusiems be tėvų globos (rūpybos) vaikams kokybę bei tenkinat būtiniausius šių vaikų poreikius, siūloma didinti papildomos socialinės paramos dydį </w:t>
      </w:r>
      <w:r>
        <w:t>šių paslaugų teikimui</w:t>
      </w:r>
      <w:r>
        <w:t xml:space="preserve">. </w:t>
      </w:r>
    </w:p>
    <w:p w:rsidR="00E55EF1" w:rsidRDefault="004F1313" w:rsidP="00315441">
      <w:pPr>
        <w:spacing w:line="360" w:lineRule="auto"/>
        <w:ind w:firstLine="851"/>
        <w:jc w:val="both"/>
      </w:pPr>
      <w:r>
        <w:t xml:space="preserve">2 BSI dydžio (76 Eur) socialinė parama likusiam be tėvų globos vaikui, kuriam globa teikiama šeimynoje, </w:t>
      </w:r>
      <w:r w:rsidR="00E55EF1" w:rsidRPr="00BE0490">
        <w:t>Anykščių rajono savivaldybės</w:t>
      </w:r>
      <w:r w:rsidR="00E55EF1">
        <w:t xml:space="preserve"> taryboje </w:t>
      </w:r>
      <w:r>
        <w:t>buvo patvirtinta 2010</w:t>
      </w:r>
      <w:r w:rsidR="00E55EF1">
        <w:t xml:space="preserve"> m</w:t>
      </w:r>
      <w:r>
        <w:t xml:space="preserve">. gruodžio 16 d. Siūloma skirti suma – 4 BSI dydžio (152 Eur). </w:t>
      </w:r>
    </w:p>
    <w:p w:rsidR="00315441" w:rsidRDefault="00315441" w:rsidP="004A6657">
      <w:pPr>
        <w:tabs>
          <w:tab w:val="left" w:pos="709"/>
        </w:tabs>
        <w:spacing w:line="360" w:lineRule="auto"/>
        <w:jc w:val="both"/>
      </w:pPr>
      <w:r>
        <w:tab/>
        <w:t xml:space="preserve">Šiuo sprendimo projektu taip pat tikslinamas </w:t>
      </w:r>
      <w:r>
        <w:t>programos, iš kurios šeimyno</w:t>
      </w:r>
      <w:r>
        <w:t xml:space="preserve">ms skiriama parama, pavadinimas bei Savivaldybės administracijos skyriaus, kuris atsakingas už lėšų pervedimą, pavadinimas. </w:t>
      </w:r>
    </w:p>
    <w:p w:rsidR="00E55EF1" w:rsidRDefault="00E55EF1" w:rsidP="00E55EF1">
      <w:pPr>
        <w:tabs>
          <w:tab w:val="left" w:pos="851"/>
        </w:tabs>
        <w:spacing w:line="360" w:lineRule="auto"/>
        <w:jc w:val="both"/>
      </w:pPr>
      <w:r>
        <w:tab/>
      </w:r>
      <w:r>
        <w:rPr>
          <w:b/>
        </w:rPr>
        <w:t>2.</w:t>
      </w:r>
      <w:r>
        <w:t xml:space="preserve"> </w:t>
      </w:r>
      <w:r>
        <w:rPr>
          <w:b/>
        </w:rPr>
        <w:t>Teisinis reglamentavimas</w:t>
      </w:r>
    </w:p>
    <w:p w:rsidR="00E55EF1" w:rsidRPr="00B21C71" w:rsidRDefault="00E55EF1" w:rsidP="00E55EF1">
      <w:pPr>
        <w:spacing w:line="360" w:lineRule="auto"/>
        <w:ind w:firstLine="851"/>
        <w:jc w:val="both"/>
      </w:pPr>
      <w:r w:rsidRPr="005F1FE9">
        <w:t xml:space="preserve">Lietuvos Respublikos vietos savivaldos įstatymas, Lietuvos Respublikos socialinių paslaugų įstatymas, Socialinių paslaugų finansavimo ir lėšų apskaičiavimo metodika, patvirtinta Lietuvos Respublikos Vyriausybės 2006 m. spalio 10 d. nutarimu Nr. 978 „Dėl socialinių paslaugų finansavimo ir lėšų apskaičiavimo metodikos patvirtinimo“. </w:t>
      </w:r>
    </w:p>
    <w:p w:rsidR="00E55EF1" w:rsidRDefault="00E55EF1" w:rsidP="00E55EF1">
      <w:pPr>
        <w:spacing w:line="360" w:lineRule="auto"/>
        <w:ind w:firstLine="851"/>
        <w:jc w:val="both"/>
        <w:rPr>
          <w:b/>
        </w:rPr>
      </w:pPr>
      <w:r>
        <w:rPr>
          <w:b/>
        </w:rPr>
        <w:t xml:space="preserve">3. Ekonominis-socialinis pagrindimas </w:t>
      </w:r>
    </w:p>
    <w:p w:rsidR="00E55EF1" w:rsidRDefault="004F1313" w:rsidP="00E55EF1">
      <w:pPr>
        <w:spacing w:line="360" w:lineRule="auto"/>
        <w:ind w:firstLine="851"/>
        <w:jc w:val="both"/>
        <w:rPr>
          <w:b/>
        </w:rPr>
      </w:pPr>
      <w:r>
        <w:t xml:space="preserve">Viena iš labiausiai vaikui palankios globos formų – globa šeimynose – yra finansuojama nepakankamai, todėl </w:t>
      </w:r>
      <w:r w:rsidR="003E6C19">
        <w:t>S</w:t>
      </w:r>
      <w:r w:rsidR="00A13CC8">
        <w:t xml:space="preserve">avivaldybė teikia papildomą finansinę paramą šeimynoms. </w:t>
      </w:r>
    </w:p>
    <w:p w:rsidR="00E55EF1" w:rsidRDefault="00E55EF1" w:rsidP="00E55EF1">
      <w:pPr>
        <w:tabs>
          <w:tab w:val="left" w:pos="851"/>
        </w:tabs>
        <w:spacing w:line="360" w:lineRule="auto"/>
        <w:jc w:val="both"/>
      </w:pPr>
      <w:r>
        <w:rPr>
          <w:b/>
        </w:rPr>
        <w:tab/>
        <w:t>4. Galimos teigiamos ir neigiamos pasekmės, pasiūlymai, kokių teisėtų priemonių reikėtų imtis, siekiant išvengti neigiamų pasekmių</w:t>
      </w:r>
    </w:p>
    <w:p w:rsidR="00E55EF1" w:rsidRDefault="00E55EF1" w:rsidP="00E55EF1">
      <w:pPr>
        <w:tabs>
          <w:tab w:val="left" w:pos="851"/>
        </w:tabs>
        <w:spacing w:line="360" w:lineRule="auto"/>
        <w:jc w:val="both"/>
      </w:pPr>
      <w:r>
        <w:tab/>
        <w:t xml:space="preserve">Neigiamų pasekmių nenumatoma. </w:t>
      </w:r>
    </w:p>
    <w:p w:rsidR="00E55EF1" w:rsidRDefault="00E55EF1" w:rsidP="00E55EF1">
      <w:pPr>
        <w:tabs>
          <w:tab w:val="left" w:pos="851"/>
        </w:tabs>
        <w:spacing w:line="360" w:lineRule="auto"/>
        <w:jc w:val="both"/>
      </w:pPr>
      <w:r>
        <w:tab/>
      </w:r>
      <w:r>
        <w:rPr>
          <w:b/>
        </w:rPr>
        <w:t>5. Priemonės jam įgyvendinti</w:t>
      </w:r>
    </w:p>
    <w:p w:rsidR="00E55EF1" w:rsidRDefault="00E55EF1" w:rsidP="00E55EF1">
      <w:pPr>
        <w:tabs>
          <w:tab w:val="left" w:pos="851"/>
        </w:tabs>
        <w:spacing w:line="360" w:lineRule="auto"/>
        <w:jc w:val="both"/>
      </w:pPr>
      <w:r>
        <w:tab/>
        <w:t>Teigiamas Anykščių rajono savivaldybės tarybos sprendimas.</w:t>
      </w:r>
    </w:p>
    <w:p w:rsidR="00E55EF1" w:rsidRPr="005F1FE9" w:rsidRDefault="00E55EF1" w:rsidP="00E55EF1">
      <w:pPr>
        <w:tabs>
          <w:tab w:val="left" w:pos="851"/>
        </w:tabs>
        <w:spacing w:line="360" w:lineRule="auto"/>
        <w:jc w:val="both"/>
      </w:pPr>
      <w:r>
        <w:tab/>
      </w:r>
      <w:r>
        <w:rPr>
          <w:b/>
        </w:rPr>
        <w:t>6. Lėšų poreikis ir finansavimo šaltiniai (esant galimybei, nurodomos preliminarios sumos, išlaidų sąmatos, skaičiavimai)</w:t>
      </w:r>
      <w:r w:rsidRPr="005F1FE9">
        <w:t xml:space="preserve"> </w:t>
      </w:r>
    </w:p>
    <w:p w:rsidR="00E55EF1" w:rsidRDefault="00E55EF1" w:rsidP="00E55EF1">
      <w:pPr>
        <w:tabs>
          <w:tab w:val="left" w:pos="851"/>
        </w:tabs>
        <w:spacing w:line="360" w:lineRule="auto"/>
        <w:jc w:val="both"/>
      </w:pPr>
      <w:r>
        <w:tab/>
      </w:r>
      <w:r w:rsidR="00A13CC8">
        <w:t xml:space="preserve">Socialinei paramai finansuoti </w:t>
      </w:r>
      <w:r w:rsidR="003E6C19">
        <w:t>šeimynas 2019 m. numatyta 27 360 Eur S</w:t>
      </w:r>
      <w:r w:rsidR="00A13CC8">
        <w:t xml:space="preserve">avivaldybės biudžeto lėšų. </w:t>
      </w:r>
    </w:p>
    <w:p w:rsidR="00E55EF1" w:rsidRDefault="00E55EF1" w:rsidP="00E55EF1">
      <w:pPr>
        <w:tabs>
          <w:tab w:val="left" w:pos="851"/>
        </w:tabs>
        <w:spacing w:line="360" w:lineRule="auto"/>
        <w:jc w:val="both"/>
      </w:pPr>
      <w:r>
        <w:tab/>
      </w:r>
      <w:r>
        <w:rPr>
          <w:b/>
        </w:rPr>
        <w:t xml:space="preserve">7. Specialistų vertinimai ir išvados </w:t>
      </w:r>
    </w:p>
    <w:p w:rsidR="00E55EF1" w:rsidRDefault="00E55EF1" w:rsidP="00E55EF1">
      <w:pPr>
        <w:tabs>
          <w:tab w:val="left" w:pos="851"/>
        </w:tabs>
        <w:spacing w:line="360" w:lineRule="auto"/>
        <w:jc w:val="both"/>
      </w:pPr>
      <w:r>
        <w:lastRenderedPageBreak/>
        <w:tab/>
        <w:t>_</w:t>
      </w:r>
    </w:p>
    <w:p w:rsidR="00E55EF1" w:rsidRDefault="00E55EF1" w:rsidP="00E55EF1">
      <w:pPr>
        <w:tabs>
          <w:tab w:val="left" w:pos="284"/>
          <w:tab w:val="left" w:pos="851"/>
        </w:tabs>
        <w:spacing w:line="360" w:lineRule="auto"/>
        <w:jc w:val="both"/>
        <w:rPr>
          <w:b/>
        </w:rPr>
      </w:pPr>
      <w:r>
        <w:rPr>
          <w:b/>
        </w:rPr>
        <w:tab/>
      </w:r>
      <w:r>
        <w:rPr>
          <w:b/>
        </w:rPr>
        <w:tab/>
        <w:t xml:space="preserve">8. Informacija apie atliktą antikorupcinį vertinimą </w:t>
      </w:r>
    </w:p>
    <w:p w:rsidR="00E55EF1" w:rsidRDefault="00E55EF1" w:rsidP="00E55EF1">
      <w:pPr>
        <w:tabs>
          <w:tab w:val="left" w:pos="284"/>
          <w:tab w:val="left" w:pos="851"/>
        </w:tabs>
        <w:spacing w:line="360" w:lineRule="auto"/>
        <w:jc w:val="both"/>
        <w:rPr>
          <w:b/>
        </w:rPr>
      </w:pPr>
      <w:r>
        <w:rPr>
          <w:b/>
        </w:rPr>
        <w:tab/>
      </w:r>
      <w:r>
        <w:rPr>
          <w:b/>
        </w:rPr>
        <w:tab/>
      </w:r>
      <w:r>
        <w:t>_</w:t>
      </w:r>
    </w:p>
    <w:p w:rsidR="00E55EF1" w:rsidRDefault="00E55EF1" w:rsidP="00E55EF1">
      <w:pPr>
        <w:tabs>
          <w:tab w:val="left" w:pos="284"/>
          <w:tab w:val="left" w:pos="851"/>
        </w:tabs>
        <w:spacing w:line="360" w:lineRule="auto"/>
        <w:jc w:val="both"/>
        <w:rPr>
          <w:b/>
        </w:rPr>
      </w:pPr>
      <w:r>
        <w:rPr>
          <w:b/>
        </w:rPr>
        <w:tab/>
      </w:r>
      <w:r>
        <w:rPr>
          <w:b/>
        </w:rPr>
        <w:tab/>
        <w:t>9. Informacija apie teisinio reguliavimo vertinimą</w:t>
      </w:r>
    </w:p>
    <w:p w:rsidR="00E55EF1" w:rsidRDefault="00E55EF1" w:rsidP="00E55EF1">
      <w:pPr>
        <w:tabs>
          <w:tab w:val="left" w:pos="284"/>
          <w:tab w:val="left" w:pos="851"/>
        </w:tabs>
        <w:spacing w:line="360" w:lineRule="auto"/>
        <w:jc w:val="both"/>
      </w:pPr>
      <w:r>
        <w:t xml:space="preserve"> </w:t>
      </w:r>
      <w:r>
        <w:tab/>
      </w:r>
      <w:r>
        <w:tab/>
        <w:t>_</w:t>
      </w:r>
    </w:p>
    <w:p w:rsidR="00E55EF1" w:rsidRDefault="00E55EF1" w:rsidP="00E55EF1">
      <w:pPr>
        <w:tabs>
          <w:tab w:val="left" w:pos="284"/>
          <w:tab w:val="left" w:pos="851"/>
        </w:tabs>
        <w:spacing w:line="360" w:lineRule="auto"/>
        <w:jc w:val="both"/>
        <w:rPr>
          <w:b/>
        </w:rPr>
      </w:pPr>
      <w:r>
        <w:tab/>
      </w:r>
      <w:r>
        <w:tab/>
      </w:r>
      <w:r>
        <w:rPr>
          <w:b/>
        </w:rPr>
        <w:t>10. Informacija apie administracinės naštos mažinimo vertinimą</w:t>
      </w:r>
    </w:p>
    <w:p w:rsidR="00E55EF1" w:rsidRDefault="00E55EF1" w:rsidP="00E55EF1">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_</w:t>
      </w:r>
    </w:p>
    <w:p w:rsidR="00E55EF1" w:rsidRDefault="00E55EF1" w:rsidP="00E55EF1">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 xml:space="preserve">11.   Kiti paaiškinimai </w:t>
      </w:r>
    </w:p>
    <w:p w:rsidR="00E55EF1" w:rsidRDefault="00E55EF1" w:rsidP="00E55EF1">
      <w:pPr>
        <w:tabs>
          <w:tab w:val="left" w:pos="284"/>
        </w:tabs>
        <w:spacing w:line="360" w:lineRule="auto"/>
        <w:ind w:firstLine="851"/>
        <w:jc w:val="both"/>
      </w:pPr>
      <w:r>
        <w:t xml:space="preserve">_ </w:t>
      </w:r>
    </w:p>
    <w:p w:rsidR="00E55EF1" w:rsidRDefault="00E55EF1" w:rsidP="00E55EF1">
      <w:pPr>
        <w:tabs>
          <w:tab w:val="left" w:pos="284"/>
        </w:tabs>
        <w:spacing w:line="360" w:lineRule="auto"/>
        <w:ind w:firstLine="851"/>
        <w:jc w:val="both"/>
      </w:pPr>
      <w:r>
        <w:rPr>
          <w:b/>
        </w:rPr>
        <w:t>12. Sprendimo vykdytojai, įgyvendinimo (vykdymo) terminai</w:t>
      </w:r>
    </w:p>
    <w:p w:rsidR="00E55EF1" w:rsidRDefault="00E55EF1" w:rsidP="00E55EF1">
      <w:pPr>
        <w:tabs>
          <w:tab w:val="left" w:pos="284"/>
        </w:tabs>
        <w:spacing w:line="360" w:lineRule="auto"/>
        <w:ind w:firstLine="851"/>
        <w:jc w:val="both"/>
      </w:pPr>
      <w:r>
        <w:t>Anykščių rajo</w:t>
      </w:r>
      <w:r w:rsidR="00A13CC8">
        <w:t xml:space="preserve">no savivaldybės administracija, šeimynos. </w:t>
      </w:r>
    </w:p>
    <w:p w:rsidR="00E55EF1" w:rsidRDefault="00E55EF1" w:rsidP="00E55EF1">
      <w:pPr>
        <w:tabs>
          <w:tab w:val="left" w:pos="284"/>
        </w:tabs>
        <w:spacing w:line="360" w:lineRule="auto"/>
        <w:ind w:firstLine="851"/>
        <w:jc w:val="both"/>
      </w:pPr>
      <w:r>
        <w:rPr>
          <w:b/>
        </w:rPr>
        <w:t>13.</w:t>
      </w:r>
      <w:r>
        <w:rPr>
          <w:b/>
        </w:rPr>
        <w:tab/>
        <w:t>Projekto iniciatorius, rengėjas ir/ar pranešėjas</w:t>
      </w:r>
    </w:p>
    <w:p w:rsidR="00E55EF1" w:rsidRDefault="00E55EF1" w:rsidP="00E55EF1">
      <w:pPr>
        <w:tabs>
          <w:tab w:val="left" w:pos="284"/>
        </w:tabs>
        <w:spacing w:line="360" w:lineRule="auto"/>
        <w:ind w:firstLine="851"/>
        <w:jc w:val="both"/>
      </w:pPr>
      <w:r>
        <w:t xml:space="preserve">Sprendimo projekto iniciatorius – Socialinės paramos skyrius.  </w:t>
      </w:r>
    </w:p>
    <w:p w:rsidR="00E55EF1" w:rsidRDefault="00E55EF1" w:rsidP="00E55EF1">
      <w:pPr>
        <w:tabs>
          <w:tab w:val="left" w:pos="284"/>
        </w:tabs>
        <w:spacing w:line="360" w:lineRule="auto"/>
        <w:ind w:firstLine="851"/>
        <w:jc w:val="both"/>
      </w:pPr>
      <w:r>
        <w:t xml:space="preserve">Rengėja ir pranešėja – Socialinės paramos skyriaus vedėja Ieva Gražytė. </w:t>
      </w: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E55EF1" w:rsidRDefault="00E55EF1" w:rsidP="00E55EF1">
      <w:pPr>
        <w:tabs>
          <w:tab w:val="left" w:pos="0"/>
        </w:tabs>
        <w:spacing w:line="360" w:lineRule="auto"/>
        <w:jc w:val="both"/>
      </w:pPr>
    </w:p>
    <w:p w:rsidR="004A6657" w:rsidRDefault="004A6657" w:rsidP="00E55EF1">
      <w:pPr>
        <w:tabs>
          <w:tab w:val="left" w:pos="0"/>
        </w:tabs>
        <w:spacing w:line="360" w:lineRule="auto"/>
        <w:jc w:val="both"/>
      </w:pPr>
    </w:p>
    <w:p w:rsidR="00E55EF1" w:rsidRDefault="00E55EF1" w:rsidP="00E55EF1">
      <w:pPr>
        <w:tabs>
          <w:tab w:val="left" w:pos="0"/>
        </w:tabs>
        <w:spacing w:line="360" w:lineRule="auto"/>
        <w:jc w:val="both"/>
      </w:pPr>
    </w:p>
    <w:p w:rsidR="00871007" w:rsidRDefault="00871007" w:rsidP="00871007">
      <w:pPr>
        <w:tabs>
          <w:tab w:val="left" w:pos="0"/>
        </w:tabs>
        <w:spacing w:after="200" w:line="276" w:lineRule="auto"/>
        <w:ind w:firstLine="709"/>
        <w:jc w:val="both"/>
        <w:rPr>
          <w:noProof/>
        </w:rPr>
      </w:pPr>
      <w:r>
        <w:rPr>
          <w:noProof/>
        </w:rPr>
        <w:lastRenderedPageBreak/>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E55EF1" w:rsidRPr="004541F2">
        <w:rPr>
          <w:noProof/>
        </w:rPr>
        <w:t>Lyginamasis variantas</w:t>
      </w:r>
    </w:p>
    <w:p w:rsidR="00871007" w:rsidRDefault="00871007" w:rsidP="00871007">
      <w:pPr>
        <w:tabs>
          <w:tab w:val="left" w:pos="0"/>
        </w:tabs>
        <w:spacing w:after="200" w:line="276" w:lineRule="auto"/>
        <w:ind w:firstLine="709"/>
        <w:jc w:val="both"/>
        <w:rPr>
          <w:noProof/>
        </w:rPr>
      </w:pPr>
    </w:p>
    <w:p w:rsidR="00871007" w:rsidRDefault="003E6C19" w:rsidP="00871007">
      <w:pPr>
        <w:overflowPunct w:val="0"/>
        <w:autoSpaceDE w:val="0"/>
        <w:autoSpaceDN w:val="0"/>
        <w:adjustRightInd w:val="0"/>
        <w:ind w:right="-86"/>
        <w:jc w:val="center"/>
      </w:pPr>
      <w:r>
        <w:pict>
          <v:shape id="_x0000_i1026" type="#_x0000_t75" style="width:53.65pt;height:53.65pt">
            <v:imagedata r:id="rId8" o:title=""/>
          </v:shape>
        </w:pict>
      </w:r>
    </w:p>
    <w:p w:rsidR="00871007" w:rsidRPr="009768F0" w:rsidRDefault="00871007" w:rsidP="00871007">
      <w:pPr>
        <w:tabs>
          <w:tab w:val="left" w:pos="851"/>
        </w:tabs>
        <w:jc w:val="center"/>
        <w:outlineLvl w:val="0"/>
        <w:rPr>
          <w:b/>
        </w:rPr>
      </w:pPr>
      <w:r w:rsidRPr="009768F0">
        <w:rPr>
          <w:b/>
        </w:rPr>
        <w:t>ANYKŠČIŲ RAJONO SAVIVALDYBĖS</w:t>
      </w:r>
    </w:p>
    <w:p w:rsidR="00871007" w:rsidRPr="009768F0" w:rsidRDefault="00871007" w:rsidP="00871007">
      <w:pPr>
        <w:tabs>
          <w:tab w:val="left" w:pos="851"/>
        </w:tabs>
        <w:jc w:val="center"/>
        <w:outlineLvl w:val="0"/>
        <w:rPr>
          <w:b/>
        </w:rPr>
      </w:pPr>
      <w:r w:rsidRPr="009768F0">
        <w:rPr>
          <w:b/>
        </w:rPr>
        <w:t>TARYBA</w:t>
      </w:r>
    </w:p>
    <w:p w:rsidR="00871007" w:rsidRPr="009768F0" w:rsidRDefault="00871007" w:rsidP="00871007">
      <w:pPr>
        <w:tabs>
          <w:tab w:val="left" w:pos="851"/>
        </w:tabs>
        <w:jc w:val="center"/>
        <w:rPr>
          <w:b/>
        </w:rPr>
      </w:pPr>
    </w:p>
    <w:p w:rsidR="00871007" w:rsidRDefault="00871007" w:rsidP="00871007">
      <w:pPr>
        <w:tabs>
          <w:tab w:val="left" w:pos="851"/>
        </w:tabs>
        <w:jc w:val="center"/>
        <w:outlineLvl w:val="0"/>
        <w:rPr>
          <w:b/>
        </w:rPr>
      </w:pPr>
      <w:r w:rsidRPr="009768F0">
        <w:rPr>
          <w:b/>
        </w:rPr>
        <w:t>SPRENDIMAS</w:t>
      </w:r>
    </w:p>
    <w:p w:rsidR="00871007" w:rsidRDefault="00871007" w:rsidP="00871007">
      <w:pPr>
        <w:overflowPunct w:val="0"/>
        <w:autoSpaceDE w:val="0"/>
        <w:autoSpaceDN w:val="0"/>
        <w:adjustRightInd w:val="0"/>
        <w:ind w:right="-86"/>
        <w:jc w:val="center"/>
        <w:rPr>
          <w:b/>
        </w:rPr>
      </w:pPr>
      <w:r w:rsidRPr="00F159A5">
        <w:rPr>
          <w:b/>
        </w:rPr>
        <w:t>(Projektas)</w:t>
      </w:r>
    </w:p>
    <w:p w:rsidR="00871007" w:rsidRPr="009544E9" w:rsidRDefault="00871007" w:rsidP="00871007">
      <w:pPr>
        <w:tabs>
          <w:tab w:val="left" w:pos="555"/>
          <w:tab w:val="left" w:pos="851"/>
          <w:tab w:val="center" w:pos="4819"/>
        </w:tabs>
        <w:overflowPunct w:val="0"/>
        <w:autoSpaceDE w:val="0"/>
        <w:autoSpaceDN w:val="0"/>
        <w:adjustRightInd w:val="0"/>
        <w:jc w:val="center"/>
        <w:rPr>
          <w:b/>
          <w:caps/>
        </w:rPr>
      </w:pPr>
      <w:r w:rsidRPr="009768F0">
        <w:rPr>
          <w:b/>
        </w:rPr>
        <w:t>DĖL ANYKŠČIŲ RAJONO SAVIVALDYBĖS</w:t>
      </w:r>
      <w:r>
        <w:rPr>
          <w:b/>
        </w:rPr>
        <w:t xml:space="preserve"> TARYBOS 2010 M. GRUODŽIO 16 D. SPRENDIMO </w:t>
      </w:r>
      <w:r w:rsidRPr="00FE5296">
        <w:rPr>
          <w:b/>
        </w:rPr>
        <w:t>NR. TS-407</w:t>
      </w:r>
      <w:r>
        <w:rPr>
          <w:b/>
        </w:rPr>
        <w:t xml:space="preserve"> „DĖL </w:t>
      </w:r>
      <w:r w:rsidRPr="001948E3">
        <w:rPr>
          <w:b/>
        </w:rPr>
        <w:t>PAPILDOMOS SOCIALINĖS PARAMOS LIKUSIAM BE TĖVŲ GLOBOS VAIKUI, KURIAM SOCIALINĖS GLOBOS PASLAUGOS TEIKIAMOS ŠEIMYNOJE, SKYRIMO</w:t>
      </w:r>
      <w:r>
        <w:rPr>
          <w:b/>
          <w:caps/>
        </w:rPr>
        <w:t xml:space="preserve">“ PAKEITIMO </w:t>
      </w:r>
    </w:p>
    <w:p w:rsidR="00871007" w:rsidRPr="009768F0" w:rsidRDefault="00871007" w:rsidP="00871007">
      <w:pPr>
        <w:tabs>
          <w:tab w:val="left" w:pos="851"/>
        </w:tabs>
        <w:jc w:val="center"/>
        <w:rPr>
          <w:b/>
        </w:rPr>
      </w:pPr>
    </w:p>
    <w:p w:rsidR="00871007" w:rsidRDefault="00871007" w:rsidP="00871007">
      <w:pPr>
        <w:tabs>
          <w:tab w:val="left" w:pos="851"/>
        </w:tabs>
        <w:jc w:val="center"/>
      </w:pPr>
      <w:fldSimple w:instr=" FILLIN &quot;data&quot; \* MERGEFORMAT ">
        <w:r>
          <w:t>2018 m. gruodžio    d.</w:t>
        </w:r>
      </w:fldSimple>
      <w:r>
        <w:t xml:space="preserve"> Nr. 1-T-</w:t>
      </w:r>
    </w:p>
    <w:p w:rsidR="00871007" w:rsidRPr="009768F0" w:rsidRDefault="00871007" w:rsidP="00871007">
      <w:pPr>
        <w:tabs>
          <w:tab w:val="left" w:pos="851"/>
        </w:tabs>
        <w:jc w:val="center"/>
        <w:rPr>
          <w:b/>
        </w:rPr>
      </w:pPr>
      <w:r w:rsidRPr="009768F0">
        <w:t>Anykščiai</w:t>
      </w:r>
      <w:r w:rsidRPr="009768F0">
        <w:rPr>
          <w:b/>
        </w:rPr>
        <w:t xml:space="preserve"> </w:t>
      </w:r>
    </w:p>
    <w:p w:rsidR="00871007" w:rsidRDefault="00871007" w:rsidP="00871007">
      <w:pPr>
        <w:overflowPunct w:val="0"/>
        <w:autoSpaceDE w:val="0"/>
        <w:autoSpaceDN w:val="0"/>
        <w:adjustRightInd w:val="0"/>
        <w:ind w:right="-86"/>
      </w:pPr>
    </w:p>
    <w:p w:rsidR="00871007" w:rsidRDefault="00871007" w:rsidP="00871007">
      <w:pPr>
        <w:spacing w:line="360" w:lineRule="auto"/>
        <w:ind w:firstLine="709"/>
        <w:jc w:val="both"/>
      </w:pPr>
      <w:r w:rsidRPr="00786DBB">
        <w:t xml:space="preserve">Vadovaudamasi Lietuvos Respublikos vietos savivaldos įstatymo </w:t>
      </w:r>
      <w:r>
        <w:t>16</w:t>
      </w:r>
      <w:r w:rsidRPr="00CF7DDD">
        <w:t xml:space="preserve"> straipsnio </w:t>
      </w:r>
      <w:r>
        <w:t>2 dalies 38 punktu</w:t>
      </w:r>
      <w:r w:rsidRPr="00C8373D">
        <w:rPr>
          <w:bCs/>
        </w:rPr>
        <w:t>,</w:t>
      </w:r>
      <w:r>
        <w:rPr>
          <w:bCs/>
        </w:rPr>
        <w:t xml:space="preserve"> 18 straipsnio 1 dalimi, </w:t>
      </w:r>
      <w:r w:rsidRPr="001948E3">
        <w:t xml:space="preserve">Lietuvos Respublikos socialinių paslaugų įstatymo 34 straipsnio 5 dalimi ir Socialinių paslaugų finansavimo ir lėšų apskaičiavimo metodikos, patvirtintos Lietuvos Respublikos Vyriausybės 2006 m. spalio 10 d. nutarimu Nr. 978 </w:t>
      </w:r>
      <w:r>
        <w:t xml:space="preserve">„Dėl socialinių paslaugų finansavimo ir lėšų apskaičiavimo metodikos patvirtinimo“, </w:t>
      </w:r>
      <w:r w:rsidRPr="00966003">
        <w:t>21</w:t>
      </w:r>
      <w:r w:rsidRPr="00966003">
        <w:rPr>
          <w:vertAlign w:val="superscript"/>
        </w:rPr>
        <w:t>1</w:t>
      </w:r>
      <w:r>
        <w:rPr>
          <w:vertAlign w:val="superscript"/>
        </w:rPr>
        <w:t xml:space="preserve"> </w:t>
      </w:r>
      <w:r w:rsidRPr="001948E3">
        <w:t>punktu</w:t>
      </w:r>
      <w:r w:rsidR="004A6657">
        <w:t xml:space="preserve"> bei </w:t>
      </w:r>
      <w:bookmarkStart w:id="2" w:name="_GoBack"/>
      <w:bookmarkEnd w:id="2"/>
      <w:r w:rsidR="004A6657">
        <w:t>siekiant užtikrinti šeimynų teikiamų socialinės globos paslaugų kokybę</w:t>
      </w:r>
      <w:r w:rsidRPr="001948E3">
        <w:t>,</w:t>
      </w:r>
      <w:r>
        <w:t xml:space="preserve"> Anykščių rajono </w:t>
      </w:r>
      <w:r w:rsidRPr="007F7824">
        <w:t>savivaldybės taryba</w:t>
      </w:r>
      <w:r>
        <w:t xml:space="preserve">  n u s p r e n d ž i a:</w:t>
      </w:r>
    </w:p>
    <w:p w:rsidR="00871007" w:rsidRDefault="00871007" w:rsidP="00871007">
      <w:pPr>
        <w:spacing w:line="360" w:lineRule="auto"/>
        <w:ind w:firstLine="709"/>
        <w:jc w:val="both"/>
        <w:rPr>
          <w:bCs/>
        </w:rPr>
      </w:pPr>
      <w:r>
        <w:t xml:space="preserve">1. </w:t>
      </w:r>
      <w:r w:rsidRPr="00E74BD1">
        <w:t xml:space="preserve">Pakeisti </w:t>
      </w:r>
      <w:r w:rsidRPr="00E74BD1">
        <w:rPr>
          <w:bCs/>
        </w:rPr>
        <w:t>Anykščių rajono savivaldybės tarybos</w:t>
      </w:r>
      <w:r>
        <w:rPr>
          <w:bCs/>
        </w:rPr>
        <w:t xml:space="preserve"> 2010 m. gruodžio 16 d. sprendimo Nr. TS-407</w:t>
      </w:r>
      <w:r w:rsidRPr="00E74BD1">
        <w:rPr>
          <w:bCs/>
        </w:rPr>
        <w:t xml:space="preserve"> „Dėl</w:t>
      </w:r>
      <w:r>
        <w:rPr>
          <w:bCs/>
        </w:rPr>
        <w:t xml:space="preserve"> papildomos socialinės paramos likusiam be tėvų globos vaikui, kuriam socialinės globos paslaugos teikiamos šeimynoje, skyrimo“ 1</w:t>
      </w:r>
      <w:r w:rsidRPr="00E74BD1">
        <w:rPr>
          <w:bCs/>
        </w:rPr>
        <w:t xml:space="preserve"> punktą ir išdėstyti jį taip:</w:t>
      </w:r>
    </w:p>
    <w:p w:rsidR="00871007" w:rsidRDefault="00871007" w:rsidP="00871007">
      <w:pPr>
        <w:spacing w:line="360" w:lineRule="auto"/>
        <w:ind w:firstLine="709"/>
        <w:jc w:val="both"/>
      </w:pPr>
      <w:r>
        <w:rPr>
          <w:bCs/>
        </w:rPr>
        <w:t>„</w:t>
      </w:r>
      <w:r>
        <w:t xml:space="preserve">1. </w:t>
      </w:r>
      <w:r w:rsidRPr="001948E3">
        <w:t>Skirti kas mėnesį likusiam be tėvų globos</w:t>
      </w:r>
      <w:r>
        <w:t xml:space="preserve"> </w:t>
      </w:r>
      <w:r w:rsidRPr="001948E3">
        <w:t xml:space="preserve">vaikui, kuriam socialinės globos paslaugos teikiamos šeimynoje, </w:t>
      </w:r>
      <w:r w:rsidRPr="009B3044">
        <w:rPr>
          <w:strike/>
        </w:rPr>
        <w:t>2</w:t>
      </w:r>
      <w:r w:rsidRPr="001948E3">
        <w:t xml:space="preserve"> </w:t>
      </w:r>
      <w:r w:rsidRPr="009B3044">
        <w:rPr>
          <w:b/>
        </w:rPr>
        <w:t xml:space="preserve">4 </w:t>
      </w:r>
      <w:r w:rsidRPr="001948E3">
        <w:t>BSI dydžio socialinę paramą.</w:t>
      </w:r>
      <w:r>
        <w:t xml:space="preserve">“. </w:t>
      </w:r>
    </w:p>
    <w:p w:rsidR="00871007" w:rsidRDefault="00871007" w:rsidP="00871007">
      <w:pPr>
        <w:spacing w:line="360" w:lineRule="auto"/>
        <w:ind w:firstLine="709"/>
        <w:jc w:val="both"/>
      </w:pPr>
      <w:r>
        <w:t xml:space="preserve">2. Pakeisti </w:t>
      </w:r>
      <w:r>
        <w:rPr>
          <w:bCs/>
        </w:rPr>
        <w:t>Likusiam be tėvų globos vaikui, kuriam socialinės globos paslaugos teikiamos šeimynoje, Anykščių rajono savivaldybės skiriamos papildomos socialinės paramos lėšų naudojimo tvarkos aprašą, patvirtintą Anykščių rajono savivaldybės tarybos 2010</w:t>
      </w:r>
      <w:r w:rsidRPr="00C8373D">
        <w:rPr>
          <w:bCs/>
        </w:rPr>
        <w:t xml:space="preserve"> m. </w:t>
      </w:r>
      <w:r>
        <w:rPr>
          <w:bCs/>
        </w:rPr>
        <w:t>gruodžio 16 d. sprendimu</w:t>
      </w:r>
      <w:r w:rsidRPr="00C8373D">
        <w:rPr>
          <w:bCs/>
        </w:rPr>
        <w:t xml:space="preserve"> </w:t>
      </w:r>
      <w:r w:rsidRPr="00FE5296">
        <w:rPr>
          <w:bCs/>
        </w:rPr>
        <w:t>Nr. TS-407</w:t>
      </w:r>
      <w:r>
        <w:rPr>
          <w:bCs/>
        </w:rPr>
        <w:t xml:space="preserve"> </w:t>
      </w:r>
      <w:r w:rsidRPr="00811FB5">
        <w:rPr>
          <w:bCs/>
        </w:rPr>
        <w:t>„Dėl</w:t>
      </w:r>
      <w:r>
        <w:rPr>
          <w:bCs/>
        </w:rPr>
        <w:t xml:space="preserve"> </w:t>
      </w:r>
      <w:r w:rsidRPr="0013489D">
        <w:rPr>
          <w:bCs/>
        </w:rPr>
        <w:t>papildomos socialinės paramos likusiam be tėvų globos vaikui, kuriam socialinės globos paslaugos teikiamos šeimynoje, skyrimo</w:t>
      </w:r>
      <w:r>
        <w:rPr>
          <w:bCs/>
        </w:rPr>
        <w:t>“:</w:t>
      </w:r>
    </w:p>
    <w:p w:rsidR="00871007" w:rsidRDefault="00871007" w:rsidP="00871007">
      <w:pPr>
        <w:spacing w:line="360" w:lineRule="auto"/>
        <w:ind w:firstLine="709"/>
        <w:jc w:val="both"/>
      </w:pPr>
      <w:r>
        <w:t>2.1. Pakeisti 5 punktą ir jį išdėstyti taip:</w:t>
      </w:r>
    </w:p>
    <w:p w:rsidR="00871007" w:rsidRDefault="00871007" w:rsidP="00871007">
      <w:pPr>
        <w:spacing w:line="360" w:lineRule="auto"/>
        <w:ind w:firstLine="709"/>
        <w:jc w:val="both"/>
      </w:pPr>
      <w:r>
        <w:t xml:space="preserve">„5. </w:t>
      </w:r>
      <w:r w:rsidRPr="001948E3">
        <w:t xml:space="preserve">Papildoma socialinė parama likusiam be tėvų globos vaikui skiriama iš Anykščių rajono savivaldybės </w:t>
      </w:r>
      <w:r>
        <w:t>Palankios socialinės aplinkos</w:t>
      </w:r>
      <w:r w:rsidRPr="001948E3">
        <w:t xml:space="preserve"> </w:t>
      </w:r>
      <w:r w:rsidRPr="000C48E4">
        <w:rPr>
          <w:b/>
        </w:rPr>
        <w:t>kūrimo</w:t>
      </w:r>
      <w:r>
        <w:t xml:space="preserve"> </w:t>
      </w:r>
      <w:r w:rsidRPr="001948E3">
        <w:t>programos lėšų</w:t>
      </w:r>
      <w:r>
        <w:t xml:space="preserve">.“. </w:t>
      </w:r>
    </w:p>
    <w:p w:rsidR="00871007" w:rsidRDefault="00871007" w:rsidP="00871007">
      <w:pPr>
        <w:spacing w:line="360" w:lineRule="auto"/>
        <w:ind w:firstLine="709"/>
        <w:jc w:val="both"/>
      </w:pPr>
      <w:r>
        <w:t>2.2. Pakeisti 6 punktą ir jį išdėstyti taip:</w:t>
      </w:r>
    </w:p>
    <w:p w:rsidR="00871007" w:rsidRDefault="00871007" w:rsidP="00871007">
      <w:pPr>
        <w:spacing w:line="360" w:lineRule="auto"/>
        <w:ind w:firstLine="709"/>
        <w:jc w:val="both"/>
      </w:pPr>
      <w:r>
        <w:lastRenderedPageBreak/>
        <w:t xml:space="preserve">„6. </w:t>
      </w:r>
      <w:r w:rsidRPr="001948E3">
        <w:t>Anykščių rajono saviv</w:t>
      </w:r>
      <w:r w:rsidR="003E6C19">
        <w:t>aldybės administracija papildoma</w:t>
      </w:r>
      <w:r w:rsidRPr="001948E3">
        <w:t xml:space="preserve">s socialinės paramos likusiam be tėvų globos vaikui lėšas iš Anykščių rajono savivaldybės </w:t>
      </w:r>
      <w:r>
        <w:t>Palankios socialinės aplinkos</w:t>
      </w:r>
      <w:r w:rsidRPr="001948E3">
        <w:t xml:space="preserve"> </w:t>
      </w:r>
      <w:r w:rsidRPr="000C48E4">
        <w:rPr>
          <w:b/>
        </w:rPr>
        <w:t>kūrimo</w:t>
      </w:r>
      <w:r w:rsidRPr="001948E3">
        <w:t xml:space="preserve"> programos kas mėnesį perveda į tam vaikui socialinės globos paslaugas teikiančios šeimynos sąskaitą pagal šio tvarkos aprašo 1 priedo užpildytą pažymą</w:t>
      </w:r>
      <w:r>
        <w:t xml:space="preserve">.“. </w:t>
      </w:r>
    </w:p>
    <w:p w:rsidR="00871007" w:rsidRDefault="00871007" w:rsidP="00871007">
      <w:pPr>
        <w:spacing w:line="360" w:lineRule="auto"/>
        <w:ind w:firstLine="709"/>
        <w:jc w:val="both"/>
      </w:pPr>
      <w:r>
        <w:t>2.3. Pakeisti 8 punktą ir jį išdėstyti taip:</w:t>
      </w:r>
    </w:p>
    <w:p w:rsidR="00871007" w:rsidRDefault="00871007" w:rsidP="00871007">
      <w:pPr>
        <w:spacing w:line="360" w:lineRule="auto"/>
        <w:ind w:firstLine="709"/>
        <w:jc w:val="both"/>
      </w:pPr>
      <w:r>
        <w:t xml:space="preserve">„8. </w:t>
      </w:r>
      <w:r w:rsidRPr="001948E3">
        <w:t xml:space="preserve">Šeimynos, teikiančios socialinės globos paslaugas likusiam be tėvų globos vaikui, išrašytas pažymas iki kito mėnesio 10 d. pateikia Anykščių rajono savivaldybės administracijos Socialinės paramos skyriui, kuris, suderinęs pažymą, pristato Anykščių rajono savivaldybės administracijos </w:t>
      </w:r>
      <w:r w:rsidRPr="000C48E4">
        <w:rPr>
          <w:strike/>
        </w:rPr>
        <w:t>Apskaitos</w:t>
      </w:r>
      <w:r w:rsidRPr="001948E3">
        <w:t xml:space="preserve"> </w:t>
      </w:r>
      <w:r w:rsidRPr="000C48E4">
        <w:rPr>
          <w:b/>
        </w:rPr>
        <w:t>Finansų ir apskaitos</w:t>
      </w:r>
      <w:r>
        <w:t xml:space="preserve"> </w:t>
      </w:r>
      <w:r w:rsidRPr="001948E3">
        <w:t>skyriui.</w:t>
      </w:r>
      <w:r>
        <w:t>“.</w:t>
      </w:r>
    </w:p>
    <w:p w:rsidR="00871007" w:rsidRDefault="00871007" w:rsidP="00871007">
      <w:pPr>
        <w:spacing w:line="360" w:lineRule="auto"/>
        <w:ind w:firstLine="709"/>
        <w:jc w:val="both"/>
      </w:pPr>
      <w:r>
        <w:t>2.4. Pakeisti 9 punktą ir jį išdėstyti taip:</w:t>
      </w:r>
    </w:p>
    <w:p w:rsidR="00871007" w:rsidRDefault="00871007" w:rsidP="00871007">
      <w:pPr>
        <w:spacing w:line="360" w:lineRule="auto"/>
        <w:ind w:firstLine="709"/>
        <w:jc w:val="both"/>
      </w:pPr>
      <w:r>
        <w:t xml:space="preserve">„9. </w:t>
      </w:r>
      <w:r w:rsidRPr="00871007">
        <w:rPr>
          <w:strike/>
        </w:rPr>
        <w:t>Apskaitos</w:t>
      </w:r>
      <w:r w:rsidRPr="001948E3">
        <w:t xml:space="preserve"> </w:t>
      </w:r>
      <w:r w:rsidRPr="000C48E4">
        <w:rPr>
          <w:b/>
        </w:rPr>
        <w:t>Finansų ir apskaitos</w:t>
      </w:r>
      <w:r>
        <w:t xml:space="preserve"> </w:t>
      </w:r>
      <w:r w:rsidRPr="001948E3">
        <w:t>skyrius, gavęs suderint</w:t>
      </w:r>
      <w:r w:rsidR="003E6C19">
        <w:t xml:space="preserve">ą pažymą, ne vėliau kaip per 15 </w:t>
      </w:r>
      <w:r w:rsidR="003E6C19" w:rsidRPr="003E6C19">
        <w:rPr>
          <w:b/>
        </w:rPr>
        <w:t>(penkiolika)</w:t>
      </w:r>
      <w:r w:rsidR="003E6C19" w:rsidRPr="00E11FB2">
        <w:rPr>
          <w:color w:val="FF0000"/>
        </w:rPr>
        <w:t xml:space="preserve"> </w:t>
      </w:r>
      <w:r w:rsidR="003E6C19">
        <w:t>kalendorinių dienų papildoma</w:t>
      </w:r>
      <w:r w:rsidRPr="001948E3">
        <w:t>s socialinės paramos likusiam be tėvų globos vaikui lėšas perveda į pažymoje nurodytą šeimynos sąskaitą.</w:t>
      </w:r>
      <w:r>
        <w:t xml:space="preserve">“. </w:t>
      </w:r>
    </w:p>
    <w:p w:rsidR="00871007" w:rsidRDefault="00871007" w:rsidP="00871007">
      <w:pPr>
        <w:spacing w:line="360" w:lineRule="auto"/>
        <w:ind w:firstLine="709"/>
        <w:jc w:val="both"/>
      </w:pPr>
      <w:r>
        <w:t xml:space="preserve">3. Nustatyti, kad šis sprendimas įsigalioja nuo 2019 m. sausio 1 d. </w:t>
      </w:r>
    </w:p>
    <w:p w:rsidR="00871007" w:rsidRPr="00E55EF1" w:rsidRDefault="00871007" w:rsidP="00871007">
      <w:pPr>
        <w:spacing w:line="360" w:lineRule="auto"/>
        <w:ind w:firstLine="709"/>
        <w:jc w:val="both"/>
      </w:pPr>
      <w:r w:rsidRPr="00E55EF1">
        <w:rPr>
          <w:rFonts w:eastAsia="Lucida Sans Unicode"/>
          <w:kern w:val="3"/>
          <w:lang w:eastAsia="zh-CN" w:bidi="hi-IN"/>
        </w:rPr>
        <w:t xml:space="preserve">Šis sprendimas skelbiamas Teisės aktų registre ir gali būti skundžiamas Lietuvos Respublikos administracinių bylų teisenos įstatymo nustatyta tvarka. </w:t>
      </w:r>
    </w:p>
    <w:p w:rsidR="00871007" w:rsidRDefault="00871007" w:rsidP="00871007">
      <w:pPr>
        <w:tabs>
          <w:tab w:val="right" w:pos="9638"/>
        </w:tabs>
        <w:spacing w:line="360" w:lineRule="auto"/>
        <w:rPr>
          <w:rFonts w:eastAsia="Lucida Sans Unicode"/>
          <w:kern w:val="3"/>
          <w:lang w:eastAsia="zh-CN" w:bidi="hi-IN"/>
        </w:rPr>
      </w:pPr>
    </w:p>
    <w:p w:rsidR="00871007" w:rsidRDefault="00871007" w:rsidP="00871007">
      <w:pPr>
        <w:tabs>
          <w:tab w:val="right" w:pos="9638"/>
        </w:tabs>
        <w:spacing w:line="360" w:lineRule="auto"/>
        <w:rPr>
          <w:rFonts w:eastAsia="Lucida Sans Unicode"/>
          <w:kern w:val="3"/>
          <w:lang w:eastAsia="zh-CN" w:bidi="hi-IN"/>
        </w:rPr>
      </w:pPr>
    </w:p>
    <w:p w:rsidR="00871007" w:rsidRDefault="00871007" w:rsidP="00871007">
      <w:pPr>
        <w:tabs>
          <w:tab w:val="right" w:pos="9638"/>
        </w:tabs>
        <w:spacing w:line="360" w:lineRule="auto"/>
      </w:pPr>
      <w:r>
        <w:t>Meras</w:t>
      </w:r>
      <w:r>
        <w:tab/>
        <w:t xml:space="preserve">Kęstutis Tubis </w:t>
      </w:r>
    </w:p>
    <w:p w:rsidR="00871007" w:rsidRDefault="00871007" w:rsidP="00871007">
      <w:pPr>
        <w:tabs>
          <w:tab w:val="right" w:pos="9638"/>
        </w:tabs>
        <w:spacing w:line="360" w:lineRule="auto"/>
      </w:pPr>
    </w:p>
    <w:p w:rsidR="00871007" w:rsidRPr="00B75C3A" w:rsidRDefault="00871007" w:rsidP="00E55EF1">
      <w:pPr>
        <w:tabs>
          <w:tab w:val="left" w:pos="0"/>
        </w:tabs>
        <w:spacing w:after="200" w:line="276" w:lineRule="auto"/>
        <w:ind w:firstLine="709"/>
        <w:jc w:val="both"/>
      </w:pPr>
    </w:p>
    <w:sectPr w:rsidR="00871007" w:rsidRPr="00B75C3A" w:rsidSect="00F034C2">
      <w:pgSz w:w="11907" w:h="16840" w:code="9"/>
      <w:pgMar w:top="1134" w:right="567" w:bottom="1134" w:left="1701"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ABE" w:rsidRDefault="00566ABE" w:rsidP="00F86C36">
      <w:r>
        <w:separator/>
      </w:r>
    </w:p>
  </w:endnote>
  <w:endnote w:type="continuationSeparator" w:id="0">
    <w:p w:rsidR="00566ABE" w:rsidRDefault="00566ABE" w:rsidP="00F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ABE" w:rsidRDefault="00566ABE" w:rsidP="00F86C36">
      <w:r>
        <w:separator/>
      </w:r>
    </w:p>
  </w:footnote>
  <w:footnote w:type="continuationSeparator" w:id="0">
    <w:p w:rsidR="00566ABE" w:rsidRDefault="00566ABE" w:rsidP="00F86C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0DAB"/>
    <w:multiLevelType w:val="multilevel"/>
    <w:tmpl w:val="32EABA5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1FF24793"/>
    <w:multiLevelType w:val="multilevel"/>
    <w:tmpl w:val="793438E4"/>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26972622"/>
    <w:multiLevelType w:val="hybridMultilevel"/>
    <w:tmpl w:val="96108E70"/>
    <w:lvl w:ilvl="0" w:tplc="F0022CD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76C83403"/>
    <w:multiLevelType w:val="hybridMultilevel"/>
    <w:tmpl w:val="17743972"/>
    <w:lvl w:ilvl="0" w:tplc="A81247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0FE3"/>
    <w:rsid w:val="00004BDD"/>
    <w:rsid w:val="00010981"/>
    <w:rsid w:val="00015322"/>
    <w:rsid w:val="00020A04"/>
    <w:rsid w:val="0002343E"/>
    <w:rsid w:val="000268BE"/>
    <w:rsid w:val="000309B6"/>
    <w:rsid w:val="00035AE6"/>
    <w:rsid w:val="000433A5"/>
    <w:rsid w:val="00045ECA"/>
    <w:rsid w:val="0005061D"/>
    <w:rsid w:val="000628DF"/>
    <w:rsid w:val="00072B2C"/>
    <w:rsid w:val="00076F4E"/>
    <w:rsid w:val="00080498"/>
    <w:rsid w:val="00090485"/>
    <w:rsid w:val="00090EE3"/>
    <w:rsid w:val="0009187E"/>
    <w:rsid w:val="000926B2"/>
    <w:rsid w:val="00093E41"/>
    <w:rsid w:val="00094C11"/>
    <w:rsid w:val="000A12BD"/>
    <w:rsid w:val="000A6A51"/>
    <w:rsid w:val="000C13DD"/>
    <w:rsid w:val="000C1418"/>
    <w:rsid w:val="000C2A44"/>
    <w:rsid w:val="000C2F6E"/>
    <w:rsid w:val="000C3274"/>
    <w:rsid w:val="000C48E4"/>
    <w:rsid w:val="000C5139"/>
    <w:rsid w:val="000C75A2"/>
    <w:rsid w:val="000D59DB"/>
    <w:rsid w:val="000E15AE"/>
    <w:rsid w:val="000E7B21"/>
    <w:rsid w:val="000F0A88"/>
    <w:rsid w:val="000F72BD"/>
    <w:rsid w:val="00101334"/>
    <w:rsid w:val="00101FD3"/>
    <w:rsid w:val="00106339"/>
    <w:rsid w:val="00111807"/>
    <w:rsid w:val="0011280F"/>
    <w:rsid w:val="00112E6A"/>
    <w:rsid w:val="00115953"/>
    <w:rsid w:val="00125C92"/>
    <w:rsid w:val="00131622"/>
    <w:rsid w:val="0013422D"/>
    <w:rsid w:val="0013489D"/>
    <w:rsid w:val="001431EE"/>
    <w:rsid w:val="00145A28"/>
    <w:rsid w:val="0014647E"/>
    <w:rsid w:val="00146E24"/>
    <w:rsid w:val="0014721E"/>
    <w:rsid w:val="00150324"/>
    <w:rsid w:val="00151CFC"/>
    <w:rsid w:val="00154B4B"/>
    <w:rsid w:val="00155CB8"/>
    <w:rsid w:val="0016312F"/>
    <w:rsid w:val="00172DB6"/>
    <w:rsid w:val="001731F8"/>
    <w:rsid w:val="00176455"/>
    <w:rsid w:val="0018205E"/>
    <w:rsid w:val="0018289A"/>
    <w:rsid w:val="001828BF"/>
    <w:rsid w:val="0018589E"/>
    <w:rsid w:val="00187056"/>
    <w:rsid w:val="00187A85"/>
    <w:rsid w:val="00187EE0"/>
    <w:rsid w:val="00191268"/>
    <w:rsid w:val="00192B10"/>
    <w:rsid w:val="001977DC"/>
    <w:rsid w:val="001A093D"/>
    <w:rsid w:val="001A4F55"/>
    <w:rsid w:val="001A552F"/>
    <w:rsid w:val="001B113C"/>
    <w:rsid w:val="001B556B"/>
    <w:rsid w:val="001C7356"/>
    <w:rsid w:val="001C77A2"/>
    <w:rsid w:val="001D23D4"/>
    <w:rsid w:val="001D4911"/>
    <w:rsid w:val="001D66F2"/>
    <w:rsid w:val="001D7F95"/>
    <w:rsid w:val="001E1F24"/>
    <w:rsid w:val="001E7815"/>
    <w:rsid w:val="001F5AA1"/>
    <w:rsid w:val="001F77C4"/>
    <w:rsid w:val="002027DB"/>
    <w:rsid w:val="002041DA"/>
    <w:rsid w:val="002072D6"/>
    <w:rsid w:val="00210D71"/>
    <w:rsid w:val="00212F58"/>
    <w:rsid w:val="00213AD4"/>
    <w:rsid w:val="002207A9"/>
    <w:rsid w:val="00222399"/>
    <w:rsid w:val="002260B6"/>
    <w:rsid w:val="00227EAA"/>
    <w:rsid w:val="0024442D"/>
    <w:rsid w:val="002522F2"/>
    <w:rsid w:val="00253E68"/>
    <w:rsid w:val="00253E7F"/>
    <w:rsid w:val="002546CD"/>
    <w:rsid w:val="00254EB1"/>
    <w:rsid w:val="0026099F"/>
    <w:rsid w:val="00263214"/>
    <w:rsid w:val="00267328"/>
    <w:rsid w:val="002810BA"/>
    <w:rsid w:val="00284228"/>
    <w:rsid w:val="00284A05"/>
    <w:rsid w:val="00290C50"/>
    <w:rsid w:val="0029660F"/>
    <w:rsid w:val="002A1246"/>
    <w:rsid w:val="002A27BF"/>
    <w:rsid w:val="002A4D56"/>
    <w:rsid w:val="002C0775"/>
    <w:rsid w:val="002C5BF9"/>
    <w:rsid w:val="002C7BC7"/>
    <w:rsid w:val="002E0FE3"/>
    <w:rsid w:val="002E5C6B"/>
    <w:rsid w:val="002F4347"/>
    <w:rsid w:val="002F4830"/>
    <w:rsid w:val="002F6923"/>
    <w:rsid w:val="003000A4"/>
    <w:rsid w:val="00301A5E"/>
    <w:rsid w:val="003032DD"/>
    <w:rsid w:val="00305892"/>
    <w:rsid w:val="003104CB"/>
    <w:rsid w:val="00310621"/>
    <w:rsid w:val="00315441"/>
    <w:rsid w:val="0032039D"/>
    <w:rsid w:val="003234E3"/>
    <w:rsid w:val="0032798F"/>
    <w:rsid w:val="00327A15"/>
    <w:rsid w:val="00330FFD"/>
    <w:rsid w:val="00331E52"/>
    <w:rsid w:val="00334291"/>
    <w:rsid w:val="00337516"/>
    <w:rsid w:val="003431AE"/>
    <w:rsid w:val="00350074"/>
    <w:rsid w:val="00363DED"/>
    <w:rsid w:val="00364D8F"/>
    <w:rsid w:val="0036756D"/>
    <w:rsid w:val="0036783E"/>
    <w:rsid w:val="00371270"/>
    <w:rsid w:val="0037485D"/>
    <w:rsid w:val="0037772C"/>
    <w:rsid w:val="003802E2"/>
    <w:rsid w:val="0038390C"/>
    <w:rsid w:val="0038404E"/>
    <w:rsid w:val="00385451"/>
    <w:rsid w:val="00391B7C"/>
    <w:rsid w:val="00393C21"/>
    <w:rsid w:val="00393FC2"/>
    <w:rsid w:val="003956EB"/>
    <w:rsid w:val="00397951"/>
    <w:rsid w:val="003B28CE"/>
    <w:rsid w:val="003B2F8F"/>
    <w:rsid w:val="003B3E25"/>
    <w:rsid w:val="003B409C"/>
    <w:rsid w:val="003B4A83"/>
    <w:rsid w:val="003C4991"/>
    <w:rsid w:val="003D0112"/>
    <w:rsid w:val="003D1975"/>
    <w:rsid w:val="003D1FB9"/>
    <w:rsid w:val="003D2F1F"/>
    <w:rsid w:val="003D44D2"/>
    <w:rsid w:val="003D5710"/>
    <w:rsid w:val="003D68C6"/>
    <w:rsid w:val="003E285D"/>
    <w:rsid w:val="003E65AB"/>
    <w:rsid w:val="003E6C19"/>
    <w:rsid w:val="003F14C6"/>
    <w:rsid w:val="003F2BD7"/>
    <w:rsid w:val="003F3157"/>
    <w:rsid w:val="003F6C69"/>
    <w:rsid w:val="00400511"/>
    <w:rsid w:val="00403B8C"/>
    <w:rsid w:val="00405DC9"/>
    <w:rsid w:val="004176A3"/>
    <w:rsid w:val="0043626C"/>
    <w:rsid w:val="00437F2F"/>
    <w:rsid w:val="00437F8F"/>
    <w:rsid w:val="00441623"/>
    <w:rsid w:val="00441D86"/>
    <w:rsid w:val="00442D3A"/>
    <w:rsid w:val="004447ED"/>
    <w:rsid w:val="0044643D"/>
    <w:rsid w:val="00446CA7"/>
    <w:rsid w:val="004506F0"/>
    <w:rsid w:val="00450DA3"/>
    <w:rsid w:val="004553E5"/>
    <w:rsid w:val="004610AF"/>
    <w:rsid w:val="004632B0"/>
    <w:rsid w:val="00463D55"/>
    <w:rsid w:val="0046693C"/>
    <w:rsid w:val="00473484"/>
    <w:rsid w:val="004760EC"/>
    <w:rsid w:val="00476C42"/>
    <w:rsid w:val="004908DE"/>
    <w:rsid w:val="004957FF"/>
    <w:rsid w:val="00495E7B"/>
    <w:rsid w:val="004968CC"/>
    <w:rsid w:val="00496B4E"/>
    <w:rsid w:val="00496C17"/>
    <w:rsid w:val="004A3D15"/>
    <w:rsid w:val="004A6657"/>
    <w:rsid w:val="004A6BE1"/>
    <w:rsid w:val="004A7635"/>
    <w:rsid w:val="004B33CD"/>
    <w:rsid w:val="004B7F30"/>
    <w:rsid w:val="004C3703"/>
    <w:rsid w:val="004C4B1F"/>
    <w:rsid w:val="004D3462"/>
    <w:rsid w:val="004E4BC8"/>
    <w:rsid w:val="004E773F"/>
    <w:rsid w:val="004F1313"/>
    <w:rsid w:val="004F1464"/>
    <w:rsid w:val="004F1D37"/>
    <w:rsid w:val="004F3853"/>
    <w:rsid w:val="00504174"/>
    <w:rsid w:val="005054B9"/>
    <w:rsid w:val="0051294A"/>
    <w:rsid w:val="00531024"/>
    <w:rsid w:val="00545730"/>
    <w:rsid w:val="00551B0F"/>
    <w:rsid w:val="005541F9"/>
    <w:rsid w:val="00555CC7"/>
    <w:rsid w:val="00557317"/>
    <w:rsid w:val="00564D70"/>
    <w:rsid w:val="00566ABE"/>
    <w:rsid w:val="00576E33"/>
    <w:rsid w:val="005800C6"/>
    <w:rsid w:val="00585EA6"/>
    <w:rsid w:val="005873F2"/>
    <w:rsid w:val="00587C4D"/>
    <w:rsid w:val="00591225"/>
    <w:rsid w:val="005A1164"/>
    <w:rsid w:val="005A1B63"/>
    <w:rsid w:val="005A2814"/>
    <w:rsid w:val="005B571B"/>
    <w:rsid w:val="005C09E9"/>
    <w:rsid w:val="005C2C21"/>
    <w:rsid w:val="005C57E6"/>
    <w:rsid w:val="005C6873"/>
    <w:rsid w:val="005E020A"/>
    <w:rsid w:val="005E67ED"/>
    <w:rsid w:val="005F2226"/>
    <w:rsid w:val="005F24B2"/>
    <w:rsid w:val="005F3A77"/>
    <w:rsid w:val="00601E9F"/>
    <w:rsid w:val="006045A1"/>
    <w:rsid w:val="00604BC2"/>
    <w:rsid w:val="00610A00"/>
    <w:rsid w:val="00615048"/>
    <w:rsid w:val="006165E2"/>
    <w:rsid w:val="0062228C"/>
    <w:rsid w:val="0063018A"/>
    <w:rsid w:val="00632BFF"/>
    <w:rsid w:val="00632E18"/>
    <w:rsid w:val="00632E36"/>
    <w:rsid w:val="0063457F"/>
    <w:rsid w:val="00634A81"/>
    <w:rsid w:val="00634C8C"/>
    <w:rsid w:val="006356E9"/>
    <w:rsid w:val="0064274B"/>
    <w:rsid w:val="00642E44"/>
    <w:rsid w:val="00644BB0"/>
    <w:rsid w:val="00645A3A"/>
    <w:rsid w:val="00646A08"/>
    <w:rsid w:val="00647875"/>
    <w:rsid w:val="0065189A"/>
    <w:rsid w:val="006520F4"/>
    <w:rsid w:val="00652AC1"/>
    <w:rsid w:val="00653AB3"/>
    <w:rsid w:val="006718E3"/>
    <w:rsid w:val="006764BF"/>
    <w:rsid w:val="00677155"/>
    <w:rsid w:val="00680053"/>
    <w:rsid w:val="00681C61"/>
    <w:rsid w:val="00683CC4"/>
    <w:rsid w:val="00694FB7"/>
    <w:rsid w:val="006A048A"/>
    <w:rsid w:val="006A1DBE"/>
    <w:rsid w:val="006B5133"/>
    <w:rsid w:val="006B6762"/>
    <w:rsid w:val="006C2564"/>
    <w:rsid w:val="006C28B5"/>
    <w:rsid w:val="006C4F90"/>
    <w:rsid w:val="006C577C"/>
    <w:rsid w:val="006D0050"/>
    <w:rsid w:val="006D408F"/>
    <w:rsid w:val="006D6F4B"/>
    <w:rsid w:val="006E454A"/>
    <w:rsid w:val="006F0CF1"/>
    <w:rsid w:val="00700625"/>
    <w:rsid w:val="007038C6"/>
    <w:rsid w:val="0070501F"/>
    <w:rsid w:val="00705935"/>
    <w:rsid w:val="00713B9E"/>
    <w:rsid w:val="00722A30"/>
    <w:rsid w:val="007261E7"/>
    <w:rsid w:val="00734E25"/>
    <w:rsid w:val="0073792E"/>
    <w:rsid w:val="00752D82"/>
    <w:rsid w:val="00753C6F"/>
    <w:rsid w:val="00756328"/>
    <w:rsid w:val="00760AA5"/>
    <w:rsid w:val="0076523D"/>
    <w:rsid w:val="0076548D"/>
    <w:rsid w:val="0077473E"/>
    <w:rsid w:val="00781F15"/>
    <w:rsid w:val="0078216A"/>
    <w:rsid w:val="0078675F"/>
    <w:rsid w:val="00790458"/>
    <w:rsid w:val="00790D2B"/>
    <w:rsid w:val="00794036"/>
    <w:rsid w:val="007A46B4"/>
    <w:rsid w:val="007A4D7B"/>
    <w:rsid w:val="007A55D1"/>
    <w:rsid w:val="007A68B9"/>
    <w:rsid w:val="007A78C2"/>
    <w:rsid w:val="007A7C21"/>
    <w:rsid w:val="007B112C"/>
    <w:rsid w:val="007B6138"/>
    <w:rsid w:val="007B7269"/>
    <w:rsid w:val="007C4ECF"/>
    <w:rsid w:val="007C5A49"/>
    <w:rsid w:val="007C7BC8"/>
    <w:rsid w:val="007F7824"/>
    <w:rsid w:val="00801812"/>
    <w:rsid w:val="00802E9A"/>
    <w:rsid w:val="00803528"/>
    <w:rsid w:val="00803E16"/>
    <w:rsid w:val="00805D4A"/>
    <w:rsid w:val="00805F45"/>
    <w:rsid w:val="008062C3"/>
    <w:rsid w:val="00810743"/>
    <w:rsid w:val="008142B3"/>
    <w:rsid w:val="00821DDF"/>
    <w:rsid w:val="008221AC"/>
    <w:rsid w:val="00823D2F"/>
    <w:rsid w:val="00825C53"/>
    <w:rsid w:val="00830931"/>
    <w:rsid w:val="00837C5E"/>
    <w:rsid w:val="008409FA"/>
    <w:rsid w:val="008513EF"/>
    <w:rsid w:val="008514EE"/>
    <w:rsid w:val="00852F97"/>
    <w:rsid w:val="008547EA"/>
    <w:rsid w:val="0085654E"/>
    <w:rsid w:val="008568EE"/>
    <w:rsid w:val="008609BE"/>
    <w:rsid w:val="008619B8"/>
    <w:rsid w:val="00871007"/>
    <w:rsid w:val="008716D9"/>
    <w:rsid w:val="0088130C"/>
    <w:rsid w:val="008879A8"/>
    <w:rsid w:val="00887C22"/>
    <w:rsid w:val="00891673"/>
    <w:rsid w:val="00891C0A"/>
    <w:rsid w:val="00893374"/>
    <w:rsid w:val="008A147F"/>
    <w:rsid w:val="008A1EF7"/>
    <w:rsid w:val="008A61AE"/>
    <w:rsid w:val="008B1392"/>
    <w:rsid w:val="008C0785"/>
    <w:rsid w:val="008C0FE0"/>
    <w:rsid w:val="008C364F"/>
    <w:rsid w:val="008C58EF"/>
    <w:rsid w:val="008D4951"/>
    <w:rsid w:val="008D5864"/>
    <w:rsid w:val="008D6037"/>
    <w:rsid w:val="008D7E5A"/>
    <w:rsid w:val="008E08CB"/>
    <w:rsid w:val="008E11BD"/>
    <w:rsid w:val="008E12AE"/>
    <w:rsid w:val="008E1E4A"/>
    <w:rsid w:val="008E2996"/>
    <w:rsid w:val="008E4652"/>
    <w:rsid w:val="008E64D3"/>
    <w:rsid w:val="008F0B83"/>
    <w:rsid w:val="00902544"/>
    <w:rsid w:val="0090429E"/>
    <w:rsid w:val="00910DE2"/>
    <w:rsid w:val="00914628"/>
    <w:rsid w:val="009169CF"/>
    <w:rsid w:val="00921B35"/>
    <w:rsid w:val="009261D2"/>
    <w:rsid w:val="00930196"/>
    <w:rsid w:val="00931F23"/>
    <w:rsid w:val="0093225D"/>
    <w:rsid w:val="0093415F"/>
    <w:rsid w:val="0094137A"/>
    <w:rsid w:val="00943FCE"/>
    <w:rsid w:val="009461A9"/>
    <w:rsid w:val="00951358"/>
    <w:rsid w:val="0095314E"/>
    <w:rsid w:val="009544E9"/>
    <w:rsid w:val="00954D2C"/>
    <w:rsid w:val="009553DC"/>
    <w:rsid w:val="0095680D"/>
    <w:rsid w:val="00962AF4"/>
    <w:rsid w:val="009640A5"/>
    <w:rsid w:val="00973CEA"/>
    <w:rsid w:val="00975422"/>
    <w:rsid w:val="00984B7B"/>
    <w:rsid w:val="00992C87"/>
    <w:rsid w:val="00997359"/>
    <w:rsid w:val="009A0CDA"/>
    <w:rsid w:val="009A1E56"/>
    <w:rsid w:val="009A324E"/>
    <w:rsid w:val="009A3F85"/>
    <w:rsid w:val="009A51A5"/>
    <w:rsid w:val="009B3044"/>
    <w:rsid w:val="009B7285"/>
    <w:rsid w:val="009C0C39"/>
    <w:rsid w:val="009C6A4E"/>
    <w:rsid w:val="009D0A51"/>
    <w:rsid w:val="009E036A"/>
    <w:rsid w:val="009E34EB"/>
    <w:rsid w:val="009E5F49"/>
    <w:rsid w:val="009E79A6"/>
    <w:rsid w:val="009F17B7"/>
    <w:rsid w:val="009F1CCE"/>
    <w:rsid w:val="009F5D65"/>
    <w:rsid w:val="009F7B07"/>
    <w:rsid w:val="00A000A2"/>
    <w:rsid w:val="00A014D6"/>
    <w:rsid w:val="00A119A7"/>
    <w:rsid w:val="00A13CC8"/>
    <w:rsid w:val="00A17191"/>
    <w:rsid w:val="00A262B3"/>
    <w:rsid w:val="00A375AB"/>
    <w:rsid w:val="00A509A0"/>
    <w:rsid w:val="00A50C5D"/>
    <w:rsid w:val="00A536C3"/>
    <w:rsid w:val="00A6016A"/>
    <w:rsid w:val="00A60CFD"/>
    <w:rsid w:val="00A67FE4"/>
    <w:rsid w:val="00A72642"/>
    <w:rsid w:val="00A72D7F"/>
    <w:rsid w:val="00A73E9C"/>
    <w:rsid w:val="00A74DEF"/>
    <w:rsid w:val="00A82430"/>
    <w:rsid w:val="00A83872"/>
    <w:rsid w:val="00A867F0"/>
    <w:rsid w:val="00A90094"/>
    <w:rsid w:val="00A9160C"/>
    <w:rsid w:val="00A940BB"/>
    <w:rsid w:val="00A94834"/>
    <w:rsid w:val="00A97D9B"/>
    <w:rsid w:val="00AA2987"/>
    <w:rsid w:val="00AA4500"/>
    <w:rsid w:val="00AA7CFA"/>
    <w:rsid w:val="00AB1652"/>
    <w:rsid w:val="00AB1935"/>
    <w:rsid w:val="00AD3967"/>
    <w:rsid w:val="00AD7543"/>
    <w:rsid w:val="00AE2307"/>
    <w:rsid w:val="00AE7693"/>
    <w:rsid w:val="00AF487B"/>
    <w:rsid w:val="00AF6F87"/>
    <w:rsid w:val="00AF7309"/>
    <w:rsid w:val="00B0074E"/>
    <w:rsid w:val="00B0249F"/>
    <w:rsid w:val="00B03785"/>
    <w:rsid w:val="00B03DDC"/>
    <w:rsid w:val="00B06F99"/>
    <w:rsid w:val="00B129F7"/>
    <w:rsid w:val="00B1464A"/>
    <w:rsid w:val="00B15E0F"/>
    <w:rsid w:val="00B253BB"/>
    <w:rsid w:val="00B25FDA"/>
    <w:rsid w:val="00B27AA8"/>
    <w:rsid w:val="00B3459C"/>
    <w:rsid w:val="00B43B84"/>
    <w:rsid w:val="00B53494"/>
    <w:rsid w:val="00B70859"/>
    <w:rsid w:val="00B73F44"/>
    <w:rsid w:val="00B75C3A"/>
    <w:rsid w:val="00B770ED"/>
    <w:rsid w:val="00B8152E"/>
    <w:rsid w:val="00B83E00"/>
    <w:rsid w:val="00B86F57"/>
    <w:rsid w:val="00B931C6"/>
    <w:rsid w:val="00B960C2"/>
    <w:rsid w:val="00B9662D"/>
    <w:rsid w:val="00B973E8"/>
    <w:rsid w:val="00BA5CCC"/>
    <w:rsid w:val="00BA6026"/>
    <w:rsid w:val="00BB27CB"/>
    <w:rsid w:val="00BB32D0"/>
    <w:rsid w:val="00BB54E4"/>
    <w:rsid w:val="00BB5C9D"/>
    <w:rsid w:val="00BC1469"/>
    <w:rsid w:val="00BC1E3C"/>
    <w:rsid w:val="00BC6C8D"/>
    <w:rsid w:val="00BD3536"/>
    <w:rsid w:val="00BD6C7A"/>
    <w:rsid w:val="00BE30E1"/>
    <w:rsid w:val="00BE3B4E"/>
    <w:rsid w:val="00BE58CA"/>
    <w:rsid w:val="00BE5A6A"/>
    <w:rsid w:val="00BF03EC"/>
    <w:rsid w:val="00BF24D5"/>
    <w:rsid w:val="00C03448"/>
    <w:rsid w:val="00C106E6"/>
    <w:rsid w:val="00C14E4B"/>
    <w:rsid w:val="00C16930"/>
    <w:rsid w:val="00C1723B"/>
    <w:rsid w:val="00C2216C"/>
    <w:rsid w:val="00C304CD"/>
    <w:rsid w:val="00C44248"/>
    <w:rsid w:val="00C44340"/>
    <w:rsid w:val="00C4448A"/>
    <w:rsid w:val="00C449E9"/>
    <w:rsid w:val="00C4737D"/>
    <w:rsid w:val="00C50C11"/>
    <w:rsid w:val="00C52BAA"/>
    <w:rsid w:val="00C52F44"/>
    <w:rsid w:val="00C53FEF"/>
    <w:rsid w:val="00C56AA9"/>
    <w:rsid w:val="00C63EF7"/>
    <w:rsid w:val="00C666C7"/>
    <w:rsid w:val="00C704AD"/>
    <w:rsid w:val="00C71342"/>
    <w:rsid w:val="00C76BE2"/>
    <w:rsid w:val="00C76D4B"/>
    <w:rsid w:val="00C86B16"/>
    <w:rsid w:val="00C904EE"/>
    <w:rsid w:val="00C93952"/>
    <w:rsid w:val="00CA4A5D"/>
    <w:rsid w:val="00CA6F00"/>
    <w:rsid w:val="00CB3006"/>
    <w:rsid w:val="00CC3037"/>
    <w:rsid w:val="00CC4337"/>
    <w:rsid w:val="00CC5948"/>
    <w:rsid w:val="00CD2ED0"/>
    <w:rsid w:val="00CD2FDB"/>
    <w:rsid w:val="00CD67A1"/>
    <w:rsid w:val="00CD70FC"/>
    <w:rsid w:val="00CD75AF"/>
    <w:rsid w:val="00CE15FF"/>
    <w:rsid w:val="00CE369A"/>
    <w:rsid w:val="00CE3ECF"/>
    <w:rsid w:val="00CE4AF6"/>
    <w:rsid w:val="00CF53EF"/>
    <w:rsid w:val="00CF7B55"/>
    <w:rsid w:val="00CF7DDD"/>
    <w:rsid w:val="00D07A28"/>
    <w:rsid w:val="00D124C7"/>
    <w:rsid w:val="00D13EE3"/>
    <w:rsid w:val="00D15D15"/>
    <w:rsid w:val="00D161E8"/>
    <w:rsid w:val="00D176CE"/>
    <w:rsid w:val="00D2471B"/>
    <w:rsid w:val="00D26185"/>
    <w:rsid w:val="00D274DD"/>
    <w:rsid w:val="00D30E7D"/>
    <w:rsid w:val="00D3279A"/>
    <w:rsid w:val="00D330DC"/>
    <w:rsid w:val="00D36EE2"/>
    <w:rsid w:val="00D377FD"/>
    <w:rsid w:val="00D40FBB"/>
    <w:rsid w:val="00D42D30"/>
    <w:rsid w:val="00D440C7"/>
    <w:rsid w:val="00D45904"/>
    <w:rsid w:val="00D54839"/>
    <w:rsid w:val="00D55C3A"/>
    <w:rsid w:val="00D57C9F"/>
    <w:rsid w:val="00D60594"/>
    <w:rsid w:val="00D614A2"/>
    <w:rsid w:val="00D76EDB"/>
    <w:rsid w:val="00D84D9F"/>
    <w:rsid w:val="00D87126"/>
    <w:rsid w:val="00D97F6C"/>
    <w:rsid w:val="00DA2421"/>
    <w:rsid w:val="00DB7702"/>
    <w:rsid w:val="00DC3B21"/>
    <w:rsid w:val="00DC42ED"/>
    <w:rsid w:val="00DC4859"/>
    <w:rsid w:val="00DC614D"/>
    <w:rsid w:val="00DC775F"/>
    <w:rsid w:val="00DD2738"/>
    <w:rsid w:val="00DD7DA6"/>
    <w:rsid w:val="00DE020B"/>
    <w:rsid w:val="00DE1EA4"/>
    <w:rsid w:val="00DE2CB9"/>
    <w:rsid w:val="00DE5207"/>
    <w:rsid w:val="00DF3110"/>
    <w:rsid w:val="00DF4CD2"/>
    <w:rsid w:val="00DF4D86"/>
    <w:rsid w:val="00DF5876"/>
    <w:rsid w:val="00DF7529"/>
    <w:rsid w:val="00DF7B54"/>
    <w:rsid w:val="00E071AF"/>
    <w:rsid w:val="00E101BD"/>
    <w:rsid w:val="00E10440"/>
    <w:rsid w:val="00E13955"/>
    <w:rsid w:val="00E139F6"/>
    <w:rsid w:val="00E13C42"/>
    <w:rsid w:val="00E1597E"/>
    <w:rsid w:val="00E20747"/>
    <w:rsid w:val="00E24210"/>
    <w:rsid w:val="00E2467C"/>
    <w:rsid w:val="00E334F6"/>
    <w:rsid w:val="00E37349"/>
    <w:rsid w:val="00E43692"/>
    <w:rsid w:val="00E43DF2"/>
    <w:rsid w:val="00E463D9"/>
    <w:rsid w:val="00E50CD1"/>
    <w:rsid w:val="00E51875"/>
    <w:rsid w:val="00E535EA"/>
    <w:rsid w:val="00E5372A"/>
    <w:rsid w:val="00E55EF1"/>
    <w:rsid w:val="00E56986"/>
    <w:rsid w:val="00E73B75"/>
    <w:rsid w:val="00E74798"/>
    <w:rsid w:val="00E750DA"/>
    <w:rsid w:val="00E766CD"/>
    <w:rsid w:val="00E90AAB"/>
    <w:rsid w:val="00EA0544"/>
    <w:rsid w:val="00EB206E"/>
    <w:rsid w:val="00EB2A9D"/>
    <w:rsid w:val="00EB442B"/>
    <w:rsid w:val="00EC26C0"/>
    <w:rsid w:val="00EC48D4"/>
    <w:rsid w:val="00ED1DB9"/>
    <w:rsid w:val="00EE6B18"/>
    <w:rsid w:val="00EF0647"/>
    <w:rsid w:val="00F02AEB"/>
    <w:rsid w:val="00F034C2"/>
    <w:rsid w:val="00F03A16"/>
    <w:rsid w:val="00F05A35"/>
    <w:rsid w:val="00F10550"/>
    <w:rsid w:val="00F12CB0"/>
    <w:rsid w:val="00F34917"/>
    <w:rsid w:val="00F35468"/>
    <w:rsid w:val="00F35C2E"/>
    <w:rsid w:val="00F475C6"/>
    <w:rsid w:val="00F511E2"/>
    <w:rsid w:val="00F54F59"/>
    <w:rsid w:val="00F57CA2"/>
    <w:rsid w:val="00F62ECA"/>
    <w:rsid w:val="00F6680C"/>
    <w:rsid w:val="00F66DF9"/>
    <w:rsid w:val="00F730D1"/>
    <w:rsid w:val="00F73291"/>
    <w:rsid w:val="00F769E9"/>
    <w:rsid w:val="00F80E61"/>
    <w:rsid w:val="00F81B99"/>
    <w:rsid w:val="00F82C86"/>
    <w:rsid w:val="00F84E5E"/>
    <w:rsid w:val="00F855B0"/>
    <w:rsid w:val="00F86C36"/>
    <w:rsid w:val="00F9533C"/>
    <w:rsid w:val="00F961D4"/>
    <w:rsid w:val="00FA1B04"/>
    <w:rsid w:val="00FA3C7A"/>
    <w:rsid w:val="00FB272D"/>
    <w:rsid w:val="00FC06F2"/>
    <w:rsid w:val="00FC68C0"/>
    <w:rsid w:val="00FC6E23"/>
    <w:rsid w:val="00FC6E7A"/>
    <w:rsid w:val="00FD092C"/>
    <w:rsid w:val="00FD2D6B"/>
    <w:rsid w:val="00FD7288"/>
    <w:rsid w:val="00FE12EC"/>
    <w:rsid w:val="00FE17EE"/>
    <w:rsid w:val="00FE1A18"/>
    <w:rsid w:val="00FE35A3"/>
    <w:rsid w:val="00FE5296"/>
    <w:rsid w:val="00FE6E25"/>
    <w:rsid w:val="00FF1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D124C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7A7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C63EF7"/>
    <w:pPr>
      <w:overflowPunct w:val="0"/>
      <w:autoSpaceDE w:val="0"/>
      <w:autoSpaceDN w:val="0"/>
      <w:adjustRightInd w:val="0"/>
      <w:jc w:val="both"/>
    </w:pPr>
    <w:rPr>
      <w:bCs/>
      <w:szCs w:val="20"/>
    </w:rPr>
  </w:style>
  <w:style w:type="paragraph" w:customStyle="1" w:styleId="Char">
    <w:name w:val="Char"/>
    <w:basedOn w:val="prastasis"/>
    <w:rsid w:val="00DF4CD2"/>
    <w:pPr>
      <w:widowControl w:val="0"/>
      <w:adjustRightInd w:val="0"/>
      <w:spacing w:after="160" w:line="240" w:lineRule="exact"/>
      <w:textAlignment w:val="baseline"/>
    </w:pPr>
    <w:rPr>
      <w:rFonts w:ascii="Tahoma" w:hAnsi="Tahoma" w:cs="Tahoma"/>
      <w:sz w:val="20"/>
      <w:szCs w:val="20"/>
      <w:lang w:val="en-US"/>
    </w:rPr>
  </w:style>
  <w:style w:type="paragraph" w:styleId="Debesliotekstas">
    <w:name w:val="Balloon Text"/>
    <w:basedOn w:val="prastasis"/>
    <w:semiHidden/>
    <w:rsid w:val="0093225D"/>
    <w:rPr>
      <w:rFonts w:ascii="Tahoma" w:hAnsi="Tahoma" w:cs="Tahoma"/>
      <w:sz w:val="16"/>
      <w:szCs w:val="16"/>
    </w:rPr>
  </w:style>
  <w:style w:type="paragraph" w:styleId="prastasistinklapis">
    <w:name w:val="Normal (Web)"/>
    <w:basedOn w:val="prastasis"/>
    <w:rsid w:val="00760AA5"/>
    <w:pPr>
      <w:spacing w:before="100" w:beforeAutospacing="1" w:after="100" w:afterAutospacing="1"/>
    </w:pPr>
    <w:rPr>
      <w:lang w:val="en-GB"/>
    </w:rPr>
  </w:style>
  <w:style w:type="paragraph" w:customStyle="1" w:styleId="Sraopastraipa1">
    <w:name w:val="Sąrašo pastraipa1"/>
    <w:basedOn w:val="prastasis"/>
    <w:uiPriority w:val="34"/>
    <w:qFormat/>
    <w:rsid w:val="00760AA5"/>
    <w:pPr>
      <w:spacing w:after="200" w:line="276" w:lineRule="auto"/>
      <w:ind w:left="720"/>
    </w:pPr>
    <w:rPr>
      <w:rFonts w:ascii="Calibri" w:eastAsia="Calibri" w:hAnsi="Calibri"/>
      <w:sz w:val="22"/>
      <w:szCs w:val="22"/>
      <w:lang w:val="en-US"/>
    </w:rPr>
  </w:style>
  <w:style w:type="paragraph" w:styleId="Antrats">
    <w:name w:val="header"/>
    <w:basedOn w:val="prastasis"/>
    <w:link w:val="AntratsDiagrama"/>
    <w:rsid w:val="00F86C36"/>
    <w:pPr>
      <w:tabs>
        <w:tab w:val="center" w:pos="4819"/>
        <w:tab w:val="right" w:pos="9638"/>
      </w:tabs>
    </w:pPr>
  </w:style>
  <w:style w:type="character" w:customStyle="1" w:styleId="AntratsDiagrama">
    <w:name w:val="Antraštės Diagrama"/>
    <w:link w:val="Antrats"/>
    <w:rsid w:val="00F86C36"/>
    <w:rPr>
      <w:sz w:val="24"/>
      <w:szCs w:val="24"/>
      <w:lang w:eastAsia="en-US"/>
    </w:rPr>
  </w:style>
  <w:style w:type="paragraph" w:styleId="Porat">
    <w:name w:val="footer"/>
    <w:basedOn w:val="prastasis"/>
    <w:link w:val="PoratDiagrama"/>
    <w:rsid w:val="00F86C36"/>
    <w:pPr>
      <w:tabs>
        <w:tab w:val="center" w:pos="4819"/>
        <w:tab w:val="right" w:pos="9638"/>
      </w:tabs>
    </w:pPr>
  </w:style>
  <w:style w:type="character" w:customStyle="1" w:styleId="PoratDiagrama">
    <w:name w:val="Poraštė Diagrama"/>
    <w:link w:val="Porat"/>
    <w:rsid w:val="00F86C36"/>
    <w:rPr>
      <w:sz w:val="24"/>
      <w:szCs w:val="24"/>
      <w:lang w:eastAsia="en-US"/>
    </w:rPr>
  </w:style>
  <w:style w:type="character" w:customStyle="1" w:styleId="Bodytext">
    <w:name w:val="Body text_"/>
    <w:link w:val="Pagrindinistekstas1"/>
    <w:locked/>
    <w:rsid w:val="00172DB6"/>
    <w:rPr>
      <w:sz w:val="21"/>
      <w:szCs w:val="21"/>
      <w:shd w:val="clear" w:color="auto" w:fill="FFFFFF"/>
    </w:rPr>
  </w:style>
  <w:style w:type="paragraph" w:customStyle="1" w:styleId="Pagrindinistekstas1">
    <w:name w:val="Pagrindinis tekstas1"/>
    <w:basedOn w:val="prastasis"/>
    <w:link w:val="Bodytext"/>
    <w:rsid w:val="00172DB6"/>
    <w:pPr>
      <w:shd w:val="clear" w:color="auto" w:fill="FFFFFF"/>
      <w:spacing w:before="240" w:after="60" w:line="240" w:lineRule="atLeast"/>
      <w:ind w:hanging="760"/>
    </w:pPr>
    <w:rPr>
      <w:sz w:val="21"/>
      <w:szCs w:val="21"/>
      <w:lang w:eastAsia="lt-LT"/>
    </w:rPr>
  </w:style>
  <w:style w:type="paragraph" w:customStyle="1" w:styleId="CharChar1Char">
    <w:name w:val="Char Char1 Char"/>
    <w:basedOn w:val="prastasis"/>
    <w:rsid w:val="00172DB6"/>
    <w:pPr>
      <w:spacing w:after="160" w:line="240" w:lineRule="exact"/>
    </w:pPr>
    <w:rPr>
      <w:rFonts w:ascii="Verdana" w:hAnsi="Verdana" w:cs="Verdana"/>
      <w:sz w:val="20"/>
      <w:szCs w:val="20"/>
      <w:lang w:val="en-US"/>
    </w:rPr>
  </w:style>
  <w:style w:type="paragraph" w:customStyle="1" w:styleId="Char0">
    <w:name w:val="Char"/>
    <w:basedOn w:val="prastasis"/>
    <w:rsid w:val="00CF7DDD"/>
    <w:pPr>
      <w:spacing w:after="160" w:line="240" w:lineRule="exact"/>
    </w:pPr>
    <w:rPr>
      <w:rFonts w:ascii="Verdana" w:hAnsi="Verdana" w:cs="Verdana"/>
      <w:sz w:val="20"/>
      <w:szCs w:val="20"/>
      <w:lang w:val="en-US"/>
    </w:rPr>
  </w:style>
  <w:style w:type="paragraph" w:styleId="Pagrindiniotekstotrauka2">
    <w:name w:val="Body Text Indent 2"/>
    <w:basedOn w:val="prastasis"/>
    <w:link w:val="Pagrindiniotekstotrauka2Diagrama"/>
    <w:rsid w:val="00310621"/>
    <w:pPr>
      <w:spacing w:after="120" w:line="480" w:lineRule="auto"/>
      <w:ind w:left="283"/>
    </w:pPr>
  </w:style>
  <w:style w:type="character" w:customStyle="1" w:styleId="Pagrindiniotekstotrauka2Diagrama">
    <w:name w:val="Pagrindinio teksto įtrauka 2 Diagrama"/>
    <w:link w:val="Pagrindiniotekstotrauka2"/>
    <w:rsid w:val="00310621"/>
    <w:rPr>
      <w:sz w:val="24"/>
      <w:szCs w:val="24"/>
      <w:lang w:eastAsia="en-US"/>
    </w:rPr>
  </w:style>
  <w:style w:type="paragraph" w:styleId="Pagrindiniotekstotrauka">
    <w:name w:val="Body Text Indent"/>
    <w:basedOn w:val="prastasis"/>
    <w:link w:val="PagrindiniotekstotraukaDiagrama"/>
    <w:rsid w:val="00310621"/>
    <w:pPr>
      <w:spacing w:after="120"/>
      <w:ind w:left="283"/>
    </w:pPr>
  </w:style>
  <w:style w:type="character" w:customStyle="1" w:styleId="PagrindiniotekstotraukaDiagrama">
    <w:name w:val="Pagrindinio teksto įtrauka Diagrama"/>
    <w:link w:val="Pagrindiniotekstotrauka"/>
    <w:rsid w:val="00310621"/>
    <w:rPr>
      <w:sz w:val="24"/>
      <w:szCs w:val="24"/>
      <w:lang w:eastAsia="en-US"/>
    </w:rPr>
  </w:style>
  <w:style w:type="character" w:customStyle="1" w:styleId="PagrindinistekstasDiagrama">
    <w:name w:val="Pagrindinis tekstas Diagrama"/>
    <w:link w:val="Pagrindinistekstas"/>
    <w:rsid w:val="00301A5E"/>
    <w:rPr>
      <w:bCs/>
      <w:sz w:val="24"/>
      <w:lang w:eastAsia="en-US"/>
    </w:rPr>
  </w:style>
  <w:style w:type="character" w:styleId="Emfaz">
    <w:name w:val="Emphasis"/>
    <w:qFormat/>
    <w:rsid w:val="007F7824"/>
    <w:rPr>
      <w:i/>
      <w:iCs/>
    </w:rPr>
  </w:style>
  <w:style w:type="paragraph" w:customStyle="1" w:styleId="DiagramaDiagramaDiagramaDiagramaDiagrama">
    <w:name w:val="Diagrama Diagrama Diagrama Diagrama Diagrama"/>
    <w:basedOn w:val="prastasis"/>
    <w:rsid w:val="003000A4"/>
    <w:pPr>
      <w:widowControl w:val="0"/>
      <w:adjustRightInd w:val="0"/>
      <w:spacing w:after="160" w:line="240" w:lineRule="exact"/>
      <w:jc w:val="both"/>
      <w:textAlignment w:val="baseline"/>
    </w:pPr>
    <w:rPr>
      <w:rFonts w:ascii="Tahoma" w:hAnsi="Tahoma"/>
      <w:sz w:val="20"/>
      <w:szCs w:val="20"/>
      <w:lang w:val="en-US"/>
    </w:rPr>
  </w:style>
  <w:style w:type="paragraph" w:customStyle="1" w:styleId="ListParagraph1">
    <w:name w:val="List Paragraph1"/>
    <w:basedOn w:val="prastasis"/>
    <w:qFormat/>
    <w:rsid w:val="00E55EF1"/>
    <w:pPr>
      <w:ind w:left="720"/>
      <w:contextualSpacing/>
    </w:pPr>
    <w:rPr>
      <w:rFonts w:ascii="Calibri" w:eastAsia="Calibri" w:hAnsi="Calibri"/>
      <w:sz w:val="22"/>
      <w:szCs w:val="22"/>
    </w:rPr>
  </w:style>
  <w:style w:type="paragraph" w:customStyle="1" w:styleId="DiagramaDiagramaDiagramaDiagramaDiagrama0">
    <w:name w:val="Diagrama Diagrama Diagrama Diagrama Diagrama"/>
    <w:basedOn w:val="prastasis"/>
    <w:rsid w:val="000C48E4"/>
    <w:pPr>
      <w:widowControl w:val="0"/>
      <w:adjustRightInd w:val="0"/>
      <w:spacing w:after="160" w:line="240" w:lineRule="exact"/>
      <w:jc w:val="both"/>
      <w:textAlignment w:val="baseline"/>
    </w:pPr>
    <w:rPr>
      <w:rFonts w:ascii="Tahoma" w:hAnsi="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43867">
      <w:bodyDiv w:val="1"/>
      <w:marLeft w:val="0"/>
      <w:marRight w:val="0"/>
      <w:marTop w:val="0"/>
      <w:marBottom w:val="0"/>
      <w:divBdr>
        <w:top w:val="none" w:sz="0" w:space="0" w:color="auto"/>
        <w:left w:val="none" w:sz="0" w:space="0" w:color="auto"/>
        <w:bottom w:val="none" w:sz="0" w:space="0" w:color="auto"/>
        <w:right w:val="none" w:sz="0" w:space="0" w:color="auto"/>
      </w:divBdr>
    </w:div>
    <w:div w:id="665935841">
      <w:bodyDiv w:val="1"/>
      <w:marLeft w:val="0"/>
      <w:marRight w:val="0"/>
      <w:marTop w:val="0"/>
      <w:marBottom w:val="0"/>
      <w:divBdr>
        <w:top w:val="none" w:sz="0" w:space="0" w:color="auto"/>
        <w:left w:val="none" w:sz="0" w:space="0" w:color="auto"/>
        <w:bottom w:val="none" w:sz="0" w:space="0" w:color="auto"/>
        <w:right w:val="none" w:sz="0" w:space="0" w:color="auto"/>
      </w:divBdr>
    </w:div>
    <w:div w:id="163428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5945</Words>
  <Characters>3390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2010 M. GRUODŽIO 16 D. SPRENDIMO NR. TS-407 "DĖL PAPILDOMOS SOCIALINĖS PARAMOS LIKUSIAM BE TĖVŲ GLOBOS VAIKUI, KURIAM SOCIALINĖS GLOBOS PASLAUGOS TEIKIAMOS ŠEIMYNOJE, SKYRIMO" PAKEITIMO</vt:lpstr>
      <vt:lpstr>Projektas</vt:lpstr>
    </vt:vector>
  </TitlesOfParts>
  <Manager>2014-11-27</Manager>
  <Company/>
  <LinksUpToDate>false</LinksUpToDate>
  <CharactersWithSpaces>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2010 M. GRUODŽIO 16 D. SPRENDIMO NR. TS-407 "DĖL PAPILDOMOS SOCIALINĖS PARAMOS LIKUSIAM BE TĖVŲ GLOBOS VAIKUI, KURIAM SOCIALINĖS GLOBOS PASLAUGOS TEIKIAMOS ŠEIMYNOJE, SKYRIMO" PAKEITIMO</dc:title>
  <dc:subject>1-TS-397</dc:subject>
  <dc:creator>ANYKŠČIŲ RAJONO SAVIVALDYBĖS TARYBA</dc:creator>
  <cp:lastModifiedBy>Ieva</cp:lastModifiedBy>
  <cp:revision>5</cp:revision>
  <cp:lastPrinted>2014-06-23T07:10:00Z</cp:lastPrinted>
  <dcterms:created xsi:type="dcterms:W3CDTF">2018-12-11T11:01:00Z</dcterms:created>
  <dcterms:modified xsi:type="dcterms:W3CDTF">2018-12-12T13:41:00Z</dcterms:modified>
  <cp:category>SPRENDIMAS</cp:category>
</cp:coreProperties>
</file>